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eastAsia="Calibri" w:hAnsi="Calibri" w:cs="Calibri"/>
          <w:color w:val="auto"/>
          <w:sz w:val="22"/>
          <w:szCs w:val="22"/>
          <w:lang w:eastAsia="en-US"/>
        </w:rPr>
        <w:id w:val="-1966183613"/>
        <w:docPartObj>
          <w:docPartGallery w:val="Table of Contents"/>
          <w:docPartUnique/>
        </w:docPartObj>
      </w:sdtPr>
      <w:sdtEndPr/>
      <w:sdtContent>
        <w:p w14:paraId="0313F4C2" w14:textId="77777777" w:rsidR="00776215" w:rsidRDefault="00C93C28">
          <w:pPr>
            <w:pStyle w:val="Inhaltsverzeichnisberschrift"/>
            <w:jc w:val="center"/>
            <w:rPr>
              <w:sz w:val="70"/>
              <w:szCs w:val="70"/>
            </w:rPr>
          </w:pPr>
          <w:r>
            <w:rPr>
              <w:noProof/>
            </w:rPr>
            <mc:AlternateContent>
              <mc:Choice Requires="wpg">
                <w:drawing>
                  <wp:inline distT="0" distB="0" distL="0" distR="0">
                    <wp:extent cx="2314575" cy="1028700"/>
                    <wp:effectExtent l="0" t="0" r="9525" b="0"/>
                    <wp:docPr id="1"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M icon.PNG"/>
                            <pic:cNvPicPr>
                              <a:picLocks noChangeAspect="1"/>
                            </pic:cNvPicPr>
                          </pic:nvPicPr>
                          <pic:blipFill>
                            <a:blip r:embed="rId7"/>
                            <a:stretch/>
                          </pic:blipFill>
                          <pic:spPr bwMode="auto">
                            <a:xfrm>
                              <a:off x="0" y="0"/>
                              <a:ext cx="2314575" cy="10287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82.2pt;height:81.0pt;" stroked="false">
                    <v:path textboxrect="0,0,0,0"/>
                    <v:imagedata r:id="rId9" o:title=""/>
                  </v:shape>
                </w:pict>
              </mc:Fallback>
            </mc:AlternateContent>
          </w:r>
          <w:r>
            <w:rPr>
              <w:sz w:val="70"/>
              <w:szCs w:val="70"/>
            </w:rPr>
            <w:t>Redaktionsleitfaden zur Unterstützung der SDG-Umsetzung</w:t>
          </w:r>
        </w:p>
        <w:p w14:paraId="2FA171F9" w14:textId="77777777" w:rsidR="00776215" w:rsidRDefault="00776215">
          <w:pPr>
            <w:rPr>
              <w:lang w:eastAsia="de-DE"/>
            </w:rPr>
          </w:pPr>
        </w:p>
        <w:p w14:paraId="5F9E197A" w14:textId="77777777" w:rsidR="00776215" w:rsidRDefault="00C93C28">
          <w:pPr>
            <w:spacing w:after="0"/>
            <w:jc w:val="center"/>
            <w:rPr>
              <w:lang w:eastAsia="de-DE"/>
            </w:rPr>
          </w:pPr>
          <w:r>
            <w:rPr>
              <w:lang w:eastAsia="de-DE"/>
            </w:rPr>
            <w:t>Stand: 22. Juli 2020, Verfasser: zentrale Bundesredaktion, Baustein Leistungen</w:t>
          </w:r>
        </w:p>
        <w:p w14:paraId="4F443AC1" w14:textId="77777777" w:rsidR="00776215" w:rsidRDefault="00776215">
          <w:pPr>
            <w:spacing w:after="0"/>
            <w:jc w:val="center"/>
            <w:rPr>
              <w:i/>
              <w:lang w:eastAsia="de-DE"/>
            </w:rPr>
          </w:pPr>
        </w:p>
        <w:p w14:paraId="078EEB5D" w14:textId="77777777" w:rsidR="00776215" w:rsidRDefault="00C93C28">
          <w:pPr>
            <w:spacing w:after="0"/>
            <w:jc w:val="center"/>
            <w:rPr>
              <w:i/>
              <w:lang w:eastAsia="de-DE"/>
            </w:rPr>
          </w:pPr>
          <w:r>
            <w:rPr>
              <w:i/>
              <w:lang w:eastAsia="de-DE"/>
            </w:rPr>
            <w:t xml:space="preserve">Redaktionelle Hinweise und Handlungsempfehlung der zentralen Bundesredaktion und Baustein Leistungen zur Umsetzung der SDG-Verordnung auf Landesebene (nur zur internen Verwendung) </w:t>
          </w:r>
        </w:p>
        <w:p w14:paraId="10E7FBD2" w14:textId="77777777" w:rsidR="00776215" w:rsidRDefault="00C93C28">
          <w:pPr>
            <w:pStyle w:val="Inhaltsverzeichnisberschrift"/>
          </w:pPr>
          <w:r>
            <w:t>Inhaltsverzeichnis</w:t>
          </w:r>
        </w:p>
        <w:p w14:paraId="2EB46123" w14:textId="77777777" w:rsidR="00776215" w:rsidRDefault="00776215">
          <w:pPr>
            <w:pStyle w:val="Verzeichnis1"/>
            <w:tabs>
              <w:tab w:val="right" w:leader="dot" w:pos="9062"/>
            </w:tabs>
          </w:pPr>
        </w:p>
        <w:p w14:paraId="58FF37E2" w14:textId="77777777" w:rsidR="00776215" w:rsidRDefault="00C93C28">
          <w:pPr>
            <w:pStyle w:val="Verzeichnis1"/>
            <w:tabs>
              <w:tab w:val="right" w:leader="dot" w:pos="9062"/>
            </w:tabs>
            <w:rPr>
              <w:lang w:eastAsia="de-DE"/>
            </w:rPr>
          </w:pPr>
          <w:r>
            <w:fldChar w:fldCharType="begin"/>
          </w:r>
          <w:r>
            <w:instrText xml:space="preserve"> TOC \o "1-3" \h \z \u </w:instrText>
          </w:r>
          <w:r>
            <w:fldChar w:fldCharType="separate"/>
          </w:r>
          <w:hyperlink w:anchor="_Toc43823360" w:tooltip="Current Document" w:history="1">
            <w:r>
              <w:rPr>
                <w:rStyle w:val="Hyperlink"/>
              </w:rPr>
              <w:t>Ziel des Dokuments</w:t>
            </w:r>
            <w:r>
              <w:tab/>
            </w:r>
            <w:r>
              <w:fldChar w:fldCharType="begin"/>
            </w:r>
            <w:r>
              <w:instrText xml:space="preserve"> PAGEREF _Toc43823360 \h </w:instrText>
            </w:r>
            <w:r>
              <w:fldChar w:fldCharType="separate"/>
            </w:r>
            <w:r>
              <w:t>2</w:t>
            </w:r>
            <w:r>
              <w:fldChar w:fldCharType="end"/>
            </w:r>
          </w:hyperlink>
        </w:p>
        <w:p w14:paraId="520FAD78" w14:textId="77777777" w:rsidR="00776215" w:rsidRDefault="00394F61">
          <w:pPr>
            <w:pStyle w:val="Verzeichnis1"/>
            <w:tabs>
              <w:tab w:val="right" w:leader="dot" w:pos="9062"/>
            </w:tabs>
            <w:rPr>
              <w:lang w:eastAsia="de-DE"/>
            </w:rPr>
          </w:pPr>
          <w:hyperlink w:anchor="_Toc43823361" w:tooltip="Current Document" w:history="1">
            <w:r w:rsidR="00C93C28">
              <w:rPr>
                <w:rStyle w:val="Hyperlink"/>
              </w:rPr>
              <w:t>Hinweise und Aufgaben vor Erstellung einer Leistungsbeschreibung</w:t>
            </w:r>
            <w:r w:rsidR="00C93C28">
              <w:tab/>
            </w:r>
            <w:r w:rsidR="00C93C28">
              <w:fldChar w:fldCharType="begin"/>
            </w:r>
            <w:r w:rsidR="00C93C28">
              <w:instrText xml:space="preserve"> PAGEREF _Toc43823361 \h </w:instrText>
            </w:r>
            <w:r w:rsidR="00C93C28">
              <w:fldChar w:fldCharType="separate"/>
            </w:r>
            <w:r w:rsidR="00C93C28">
              <w:t>3</w:t>
            </w:r>
            <w:r w:rsidR="00C93C28">
              <w:fldChar w:fldCharType="end"/>
            </w:r>
          </w:hyperlink>
        </w:p>
        <w:p w14:paraId="3E7EC2AA" w14:textId="77777777" w:rsidR="00776215" w:rsidRDefault="00394F61">
          <w:pPr>
            <w:pStyle w:val="Verzeichnis2"/>
            <w:tabs>
              <w:tab w:val="right" w:leader="dot" w:pos="9062"/>
            </w:tabs>
            <w:rPr>
              <w:lang w:eastAsia="de-DE"/>
            </w:rPr>
          </w:pPr>
          <w:hyperlink w:anchor="_Toc43823362" w:tooltip="Current Document" w:history="1">
            <w:r w:rsidR="00C93C28">
              <w:rPr>
                <w:rStyle w:val="Hyperlink"/>
              </w:rPr>
              <w:t>Leistung klären</w:t>
            </w:r>
            <w:r w:rsidR="00C93C28">
              <w:tab/>
            </w:r>
            <w:r w:rsidR="00C93C28">
              <w:fldChar w:fldCharType="begin"/>
            </w:r>
            <w:r w:rsidR="00C93C28">
              <w:instrText xml:space="preserve"> PAGEREF _Toc43823362 \h </w:instrText>
            </w:r>
            <w:r w:rsidR="00C93C28">
              <w:fldChar w:fldCharType="separate"/>
            </w:r>
            <w:r w:rsidR="00C93C28">
              <w:t>3</w:t>
            </w:r>
            <w:r w:rsidR="00C93C28">
              <w:fldChar w:fldCharType="end"/>
            </w:r>
          </w:hyperlink>
        </w:p>
        <w:p w14:paraId="1FFEC715" w14:textId="77777777" w:rsidR="00776215" w:rsidRDefault="00394F61">
          <w:pPr>
            <w:pStyle w:val="Verzeichnis2"/>
            <w:tabs>
              <w:tab w:val="right" w:leader="dot" w:pos="9062"/>
            </w:tabs>
            <w:rPr>
              <w:lang w:eastAsia="de-DE"/>
            </w:rPr>
          </w:pPr>
          <w:hyperlink w:anchor="_Toc43823363" w:tooltip="Current Document" w:history="1">
            <w:r w:rsidR="00C93C28">
              <w:rPr>
                <w:rStyle w:val="Hyperlink"/>
              </w:rPr>
              <w:t>Abstimmung mit OZG-Leistungsklärung</w:t>
            </w:r>
            <w:r w:rsidR="00C93C28">
              <w:tab/>
            </w:r>
            <w:r w:rsidR="00C93C28">
              <w:fldChar w:fldCharType="begin"/>
            </w:r>
            <w:r w:rsidR="00C93C28">
              <w:instrText xml:space="preserve"> PAGEREF _Toc43823363 \h </w:instrText>
            </w:r>
            <w:r w:rsidR="00C93C28">
              <w:fldChar w:fldCharType="separate"/>
            </w:r>
            <w:r w:rsidR="00C93C28">
              <w:t>3</w:t>
            </w:r>
            <w:r w:rsidR="00C93C28">
              <w:fldChar w:fldCharType="end"/>
            </w:r>
          </w:hyperlink>
        </w:p>
        <w:p w14:paraId="0C282382" w14:textId="77777777" w:rsidR="00776215" w:rsidRDefault="00394F61">
          <w:pPr>
            <w:pStyle w:val="Verzeichnis2"/>
            <w:tabs>
              <w:tab w:val="right" w:leader="dot" w:pos="9062"/>
            </w:tabs>
            <w:rPr>
              <w:lang w:eastAsia="de-DE"/>
            </w:rPr>
          </w:pPr>
          <w:hyperlink w:anchor="_Toc43823365" w:tooltip="Current Document" w:history="1">
            <w:r w:rsidR="00C93C28">
              <w:rPr>
                <w:rStyle w:val="Hyperlink"/>
              </w:rPr>
              <w:t>Qualitätssicherung und Freigabe von Leistungszuschnitten durch die zentrale FIM-Bundesredaktion</w:t>
            </w:r>
            <w:r w:rsidR="00C93C28">
              <w:tab/>
            </w:r>
            <w:r w:rsidR="00C93C28">
              <w:fldChar w:fldCharType="begin"/>
            </w:r>
            <w:r w:rsidR="00C93C28">
              <w:instrText xml:space="preserve"> PAGEREF _Toc43823365 \h </w:instrText>
            </w:r>
            <w:r w:rsidR="00C93C28">
              <w:fldChar w:fldCharType="separate"/>
            </w:r>
            <w:r w:rsidR="00C93C28">
              <w:t>4</w:t>
            </w:r>
            <w:r w:rsidR="00C93C28">
              <w:fldChar w:fldCharType="end"/>
            </w:r>
          </w:hyperlink>
        </w:p>
        <w:p w14:paraId="7AE6F283" w14:textId="77777777" w:rsidR="00776215" w:rsidRDefault="00394F61">
          <w:pPr>
            <w:pStyle w:val="Verzeichnis1"/>
            <w:tabs>
              <w:tab w:val="right" w:leader="dot" w:pos="9062"/>
            </w:tabs>
            <w:rPr>
              <w:lang w:eastAsia="de-DE"/>
            </w:rPr>
          </w:pPr>
          <w:hyperlink w:anchor="_Toc43823366" w:tooltip="Current Document" w:history="1">
            <w:r w:rsidR="00C93C28">
              <w:rPr>
                <w:rStyle w:val="Hyperlink"/>
              </w:rPr>
              <w:t>Workflow Abgleich SDG-Leistungen mit OZG-Leistungsklärung</w:t>
            </w:r>
            <w:r w:rsidR="00C93C28">
              <w:tab/>
            </w:r>
            <w:r w:rsidR="00C93C28">
              <w:fldChar w:fldCharType="begin"/>
            </w:r>
            <w:r w:rsidR="00C93C28">
              <w:instrText xml:space="preserve"> PAGEREF _Toc43823366 \h </w:instrText>
            </w:r>
            <w:r w:rsidR="00C93C28">
              <w:fldChar w:fldCharType="separate"/>
            </w:r>
            <w:r w:rsidR="00C93C28">
              <w:t>5</w:t>
            </w:r>
            <w:r w:rsidR="00C93C28">
              <w:fldChar w:fldCharType="end"/>
            </w:r>
          </w:hyperlink>
        </w:p>
        <w:p w14:paraId="08F285F4" w14:textId="77777777" w:rsidR="00776215" w:rsidRDefault="00394F61">
          <w:pPr>
            <w:pStyle w:val="Verzeichnis1"/>
            <w:tabs>
              <w:tab w:val="right" w:leader="dot" w:pos="9062"/>
            </w:tabs>
            <w:rPr>
              <w:lang w:eastAsia="de-DE"/>
            </w:rPr>
          </w:pPr>
          <w:hyperlink w:anchor="_Toc43823367" w:tooltip="Current Document" w:history="1">
            <w:r w:rsidR="00C93C28">
              <w:rPr>
                <w:rStyle w:val="Hyperlink"/>
              </w:rPr>
              <w:t>Redaktionelle Kriterien für die Erstellung einer Leistungsbeschreibung</w:t>
            </w:r>
            <w:r w:rsidR="00C93C28">
              <w:tab/>
            </w:r>
            <w:r w:rsidR="00C93C28">
              <w:fldChar w:fldCharType="begin"/>
            </w:r>
            <w:r w:rsidR="00C93C28">
              <w:instrText xml:space="preserve"> PAGEREF _Toc43823367 \h </w:instrText>
            </w:r>
            <w:r w:rsidR="00C93C28">
              <w:fldChar w:fldCharType="separate"/>
            </w:r>
            <w:r w:rsidR="00C93C28">
              <w:t>7</w:t>
            </w:r>
            <w:r w:rsidR="00C93C28">
              <w:fldChar w:fldCharType="end"/>
            </w:r>
          </w:hyperlink>
        </w:p>
        <w:p w14:paraId="5B098694" w14:textId="77777777" w:rsidR="00776215" w:rsidRDefault="00394F61">
          <w:pPr>
            <w:pStyle w:val="Verzeichnis2"/>
            <w:tabs>
              <w:tab w:val="right" w:leader="dot" w:pos="9062"/>
            </w:tabs>
            <w:rPr>
              <w:lang w:eastAsia="de-DE"/>
            </w:rPr>
          </w:pPr>
          <w:hyperlink w:anchor="_Toc43823368" w:tooltip="Current Document" w:history="1">
            <w:r w:rsidR="00C93C28">
              <w:rPr>
                <w:rStyle w:val="Hyperlink"/>
              </w:rPr>
              <w:t>FIM-Musterformular und Qualitätskriterien</w:t>
            </w:r>
            <w:r w:rsidR="00C93C28">
              <w:tab/>
            </w:r>
            <w:r w:rsidR="00C93C28">
              <w:fldChar w:fldCharType="begin"/>
            </w:r>
            <w:r w:rsidR="00C93C28">
              <w:instrText xml:space="preserve"> PAGEREF _Toc43823368 \h </w:instrText>
            </w:r>
            <w:r w:rsidR="00C93C28">
              <w:fldChar w:fldCharType="separate"/>
            </w:r>
            <w:r w:rsidR="00C93C28">
              <w:t>7</w:t>
            </w:r>
            <w:r w:rsidR="00C93C28">
              <w:fldChar w:fldCharType="end"/>
            </w:r>
          </w:hyperlink>
        </w:p>
        <w:p w14:paraId="177CCAAA" w14:textId="77777777" w:rsidR="00776215" w:rsidRDefault="00394F61">
          <w:pPr>
            <w:pStyle w:val="Verzeichnis2"/>
            <w:tabs>
              <w:tab w:val="right" w:leader="dot" w:pos="9062"/>
            </w:tabs>
            <w:rPr>
              <w:lang w:eastAsia="de-DE"/>
            </w:rPr>
          </w:pPr>
          <w:hyperlink w:anchor="_Toc43823369" w:tooltip="Current Document" w:history="1">
            <w:r w:rsidR="00C93C28">
              <w:rPr>
                <w:rStyle w:val="Hyperlink"/>
              </w:rPr>
              <w:t>Grundlegendes: Neutral, klar und zielgruppengerecht schreiben</w:t>
            </w:r>
            <w:r w:rsidR="00C93C28">
              <w:tab/>
            </w:r>
            <w:r w:rsidR="00C93C28">
              <w:fldChar w:fldCharType="begin"/>
            </w:r>
            <w:r w:rsidR="00C93C28">
              <w:instrText xml:space="preserve"> PAGEREF _Toc43823369 \h </w:instrText>
            </w:r>
            <w:r w:rsidR="00C93C28">
              <w:fldChar w:fldCharType="separate"/>
            </w:r>
            <w:r w:rsidR="00C93C28">
              <w:t>7</w:t>
            </w:r>
            <w:r w:rsidR="00C93C28">
              <w:fldChar w:fldCharType="end"/>
            </w:r>
          </w:hyperlink>
        </w:p>
        <w:p w14:paraId="297788A4" w14:textId="77777777" w:rsidR="00776215" w:rsidRDefault="00394F61">
          <w:pPr>
            <w:pStyle w:val="Verzeichnis1"/>
            <w:tabs>
              <w:tab w:val="right" w:leader="dot" w:pos="9062"/>
            </w:tabs>
            <w:rPr>
              <w:lang w:eastAsia="de-DE"/>
            </w:rPr>
          </w:pPr>
          <w:hyperlink w:anchor="_Toc43823370" w:tooltip="Current Document" w:history="1">
            <w:r w:rsidR="00C93C28">
              <w:rPr>
                <w:rStyle w:val="Hyperlink"/>
              </w:rPr>
              <w:t>Rechtschreibung, Zahlen</w:t>
            </w:r>
            <w:r w:rsidR="00C93C28">
              <w:tab/>
            </w:r>
            <w:r w:rsidR="00C93C28">
              <w:fldChar w:fldCharType="begin"/>
            </w:r>
            <w:r w:rsidR="00C93C28">
              <w:instrText xml:space="preserve"> PAGEREF _Toc43823370 \h </w:instrText>
            </w:r>
            <w:r w:rsidR="00C93C28">
              <w:fldChar w:fldCharType="separate"/>
            </w:r>
            <w:r w:rsidR="00C93C28">
              <w:t>7</w:t>
            </w:r>
            <w:r w:rsidR="00C93C28">
              <w:fldChar w:fldCharType="end"/>
            </w:r>
          </w:hyperlink>
        </w:p>
        <w:p w14:paraId="69C1CDD9" w14:textId="77777777" w:rsidR="00776215" w:rsidRDefault="00394F61">
          <w:pPr>
            <w:pStyle w:val="Verzeichnis2"/>
            <w:tabs>
              <w:tab w:val="right" w:leader="dot" w:pos="9062"/>
            </w:tabs>
            <w:rPr>
              <w:lang w:eastAsia="de-DE"/>
            </w:rPr>
          </w:pPr>
          <w:hyperlink w:anchor="_Toc43823371" w:tooltip="Current Document" w:history="1">
            <w:r w:rsidR="00C93C28">
              <w:rPr>
                <w:rStyle w:val="Hyperlink"/>
              </w:rPr>
              <w:t>Neue Rechtschreibung</w:t>
            </w:r>
            <w:r w:rsidR="00C93C28">
              <w:tab/>
            </w:r>
            <w:r w:rsidR="00C93C28">
              <w:fldChar w:fldCharType="begin"/>
            </w:r>
            <w:r w:rsidR="00C93C28">
              <w:instrText xml:space="preserve"> PAGEREF _Toc43823371 \h </w:instrText>
            </w:r>
            <w:r w:rsidR="00C93C28">
              <w:fldChar w:fldCharType="separate"/>
            </w:r>
            <w:r w:rsidR="00C93C28">
              <w:t>7</w:t>
            </w:r>
            <w:r w:rsidR="00C93C28">
              <w:fldChar w:fldCharType="end"/>
            </w:r>
          </w:hyperlink>
        </w:p>
        <w:p w14:paraId="4B02E89B" w14:textId="77777777" w:rsidR="00776215" w:rsidRDefault="00394F61">
          <w:pPr>
            <w:pStyle w:val="Verzeichnis2"/>
            <w:tabs>
              <w:tab w:val="right" w:leader="dot" w:pos="9062"/>
            </w:tabs>
            <w:rPr>
              <w:lang w:eastAsia="de-DE"/>
            </w:rPr>
          </w:pPr>
          <w:hyperlink w:anchor="_Toc43823372" w:tooltip="Current Document" w:history="1">
            <w:r w:rsidR="00C93C28">
              <w:rPr>
                <w:rStyle w:val="Hyperlink"/>
              </w:rPr>
              <w:t>Genitiv: -s oder -es?</w:t>
            </w:r>
            <w:r w:rsidR="00C93C28">
              <w:tab/>
            </w:r>
            <w:r w:rsidR="00C93C28">
              <w:fldChar w:fldCharType="begin"/>
            </w:r>
            <w:r w:rsidR="00C93C28">
              <w:instrText xml:space="preserve"> PAGEREF _Toc43823372 \h </w:instrText>
            </w:r>
            <w:r w:rsidR="00C93C28">
              <w:fldChar w:fldCharType="separate"/>
            </w:r>
            <w:r w:rsidR="00C93C28">
              <w:t>8</w:t>
            </w:r>
            <w:r w:rsidR="00C93C28">
              <w:fldChar w:fldCharType="end"/>
            </w:r>
          </w:hyperlink>
        </w:p>
        <w:p w14:paraId="49A255EE" w14:textId="77777777" w:rsidR="00776215" w:rsidRDefault="00394F61">
          <w:pPr>
            <w:pStyle w:val="Verzeichnis2"/>
            <w:tabs>
              <w:tab w:val="right" w:leader="dot" w:pos="9062"/>
            </w:tabs>
            <w:rPr>
              <w:lang w:eastAsia="de-DE"/>
            </w:rPr>
          </w:pPr>
          <w:hyperlink w:anchor="_Toc43823373" w:tooltip="Current Document" w:history="1">
            <w:r w:rsidR="00C93C28">
              <w:rPr>
                <w:rStyle w:val="Hyperlink"/>
              </w:rPr>
              <w:t>Abkürzungen</w:t>
            </w:r>
            <w:r w:rsidR="00C93C28">
              <w:tab/>
            </w:r>
            <w:r w:rsidR="00C93C28">
              <w:fldChar w:fldCharType="begin"/>
            </w:r>
            <w:r w:rsidR="00C93C28">
              <w:instrText xml:space="preserve"> PAGEREF _Toc43823373 \h </w:instrText>
            </w:r>
            <w:r w:rsidR="00C93C28">
              <w:fldChar w:fldCharType="separate"/>
            </w:r>
            <w:r w:rsidR="00C93C28">
              <w:t>8</w:t>
            </w:r>
            <w:r w:rsidR="00C93C28">
              <w:fldChar w:fldCharType="end"/>
            </w:r>
          </w:hyperlink>
        </w:p>
        <w:p w14:paraId="73C75A35" w14:textId="77777777" w:rsidR="00776215" w:rsidRDefault="00394F61">
          <w:pPr>
            <w:pStyle w:val="Verzeichnis2"/>
            <w:tabs>
              <w:tab w:val="right" w:leader="dot" w:pos="9062"/>
            </w:tabs>
            <w:rPr>
              <w:lang w:eastAsia="de-DE"/>
            </w:rPr>
          </w:pPr>
          <w:hyperlink w:anchor="_Toc43823374" w:tooltip="Current Document" w:history="1">
            <w:r w:rsidR="00C93C28">
              <w:rPr>
                <w:rStyle w:val="Hyperlink"/>
              </w:rPr>
              <w:t>Zahlen, Daten, Uhrzeiten, Preise</w:t>
            </w:r>
            <w:r w:rsidR="00C93C28">
              <w:tab/>
            </w:r>
            <w:r w:rsidR="00C93C28">
              <w:fldChar w:fldCharType="begin"/>
            </w:r>
            <w:r w:rsidR="00C93C28">
              <w:instrText xml:space="preserve"> PAGEREF _Toc43823374 \h </w:instrText>
            </w:r>
            <w:r w:rsidR="00C93C28">
              <w:fldChar w:fldCharType="separate"/>
            </w:r>
            <w:r w:rsidR="00C93C28">
              <w:t>8</w:t>
            </w:r>
            <w:r w:rsidR="00C93C28">
              <w:fldChar w:fldCharType="end"/>
            </w:r>
          </w:hyperlink>
        </w:p>
        <w:p w14:paraId="41DC9FC9" w14:textId="77777777" w:rsidR="00776215" w:rsidRDefault="00394F61">
          <w:pPr>
            <w:pStyle w:val="Verzeichnis2"/>
            <w:tabs>
              <w:tab w:val="right" w:leader="dot" w:pos="9062"/>
            </w:tabs>
            <w:rPr>
              <w:lang w:eastAsia="de-DE"/>
            </w:rPr>
          </w:pPr>
          <w:hyperlink w:anchor="_Toc43823375" w:tooltip="Current Document" w:history="1">
            <w:r w:rsidR="00C93C28">
              <w:rPr>
                <w:rStyle w:val="Hyperlink"/>
              </w:rPr>
              <w:t>Telefonnummern, Adressen und Öffnungszeiten</w:t>
            </w:r>
            <w:r w:rsidR="00C93C28">
              <w:tab/>
            </w:r>
            <w:r w:rsidR="00C93C28">
              <w:fldChar w:fldCharType="begin"/>
            </w:r>
            <w:r w:rsidR="00C93C28">
              <w:instrText xml:space="preserve"> PAGEREF _Toc43823375 \h </w:instrText>
            </w:r>
            <w:r w:rsidR="00C93C28">
              <w:fldChar w:fldCharType="separate"/>
            </w:r>
            <w:r w:rsidR="00C93C28">
              <w:t>9</w:t>
            </w:r>
            <w:r w:rsidR="00C93C28">
              <w:fldChar w:fldCharType="end"/>
            </w:r>
          </w:hyperlink>
        </w:p>
        <w:p w14:paraId="47EAB7AA" w14:textId="77777777" w:rsidR="00776215" w:rsidRDefault="00394F61">
          <w:pPr>
            <w:pStyle w:val="Verzeichnis1"/>
            <w:tabs>
              <w:tab w:val="right" w:leader="dot" w:pos="9062"/>
            </w:tabs>
            <w:rPr>
              <w:lang w:eastAsia="de-DE"/>
            </w:rPr>
          </w:pPr>
          <w:hyperlink w:anchor="_Toc43823376" w:tooltip="Current Document" w:history="1">
            <w:r w:rsidR="00C93C28">
              <w:rPr>
                <w:rStyle w:val="Hyperlink"/>
              </w:rPr>
              <w:t>Cheatsheet: bürgernahe Sprache</w:t>
            </w:r>
            <w:r w:rsidR="00C93C28">
              <w:tab/>
            </w:r>
            <w:r w:rsidR="00C93C28">
              <w:fldChar w:fldCharType="begin"/>
            </w:r>
            <w:r w:rsidR="00C93C28">
              <w:instrText xml:space="preserve"> PAGEREF _Toc43823376 \h </w:instrText>
            </w:r>
            <w:r w:rsidR="00C93C28">
              <w:fldChar w:fldCharType="separate"/>
            </w:r>
            <w:r w:rsidR="00C93C28">
              <w:t>9</w:t>
            </w:r>
            <w:r w:rsidR="00C93C28">
              <w:fldChar w:fldCharType="end"/>
            </w:r>
          </w:hyperlink>
        </w:p>
        <w:p w14:paraId="1294BFD7" w14:textId="77777777" w:rsidR="00776215" w:rsidRDefault="00394F61">
          <w:pPr>
            <w:pStyle w:val="Verzeichnis1"/>
            <w:tabs>
              <w:tab w:val="right" w:leader="dot" w:pos="9062"/>
            </w:tabs>
            <w:rPr>
              <w:lang w:eastAsia="de-DE"/>
            </w:rPr>
          </w:pPr>
          <w:hyperlink w:anchor="_Toc43823377" w:tooltip="Current Document" w:history="1">
            <w:r w:rsidR="00C93C28">
              <w:rPr>
                <w:rStyle w:val="Hyperlink"/>
              </w:rPr>
              <w:t>Geschlechtergerechte Sprache</w:t>
            </w:r>
            <w:r w:rsidR="00C93C28">
              <w:tab/>
            </w:r>
            <w:r w:rsidR="00C93C28">
              <w:fldChar w:fldCharType="begin"/>
            </w:r>
            <w:r w:rsidR="00C93C28">
              <w:instrText xml:space="preserve"> PAGEREF _Toc43823377 \h </w:instrText>
            </w:r>
            <w:r w:rsidR="00C93C28">
              <w:fldChar w:fldCharType="separate"/>
            </w:r>
            <w:r w:rsidR="00C93C28">
              <w:t>10</w:t>
            </w:r>
            <w:r w:rsidR="00C93C28">
              <w:fldChar w:fldCharType="end"/>
            </w:r>
          </w:hyperlink>
        </w:p>
        <w:p w14:paraId="6F904EBA" w14:textId="77777777" w:rsidR="00776215" w:rsidRDefault="00394F61">
          <w:pPr>
            <w:pStyle w:val="Verzeichnis2"/>
            <w:tabs>
              <w:tab w:val="right" w:leader="dot" w:pos="9062"/>
            </w:tabs>
            <w:rPr>
              <w:lang w:eastAsia="de-DE"/>
            </w:rPr>
          </w:pPr>
          <w:hyperlink w:anchor="_Toc43823378" w:tooltip="Current Document" w:history="1">
            <w:r w:rsidR="00C93C28">
              <w:rPr>
                <w:rStyle w:val="Hyperlink"/>
              </w:rPr>
              <w:t>Barrierefreiheit</w:t>
            </w:r>
            <w:r w:rsidR="00C93C28">
              <w:tab/>
            </w:r>
            <w:r w:rsidR="00C93C28">
              <w:fldChar w:fldCharType="begin"/>
            </w:r>
            <w:r w:rsidR="00C93C28">
              <w:instrText xml:space="preserve"> PAGEREF _Toc43823378 \h </w:instrText>
            </w:r>
            <w:r w:rsidR="00C93C28">
              <w:fldChar w:fldCharType="separate"/>
            </w:r>
            <w:r w:rsidR="00C93C28">
              <w:t>11</w:t>
            </w:r>
            <w:r w:rsidR="00C93C28">
              <w:fldChar w:fldCharType="end"/>
            </w:r>
          </w:hyperlink>
        </w:p>
        <w:p w14:paraId="0E293B8C" w14:textId="77777777" w:rsidR="00776215" w:rsidRDefault="00394F61">
          <w:pPr>
            <w:pStyle w:val="Verzeichnis1"/>
            <w:tabs>
              <w:tab w:val="right" w:leader="dot" w:pos="9062"/>
            </w:tabs>
            <w:rPr>
              <w:lang w:eastAsia="de-DE"/>
            </w:rPr>
          </w:pPr>
          <w:hyperlink w:anchor="_Toc43823379" w:tooltip="Current Document" w:history="1">
            <w:r w:rsidR="00C93C28">
              <w:rPr>
                <w:rStyle w:val="Hyperlink"/>
              </w:rPr>
              <w:t>Kennzeichnungen/ Formatierungen</w:t>
            </w:r>
            <w:r w:rsidR="00C93C28">
              <w:tab/>
            </w:r>
            <w:r w:rsidR="00C93C28">
              <w:fldChar w:fldCharType="begin"/>
            </w:r>
            <w:r w:rsidR="00C93C28">
              <w:instrText xml:space="preserve"> PAGEREF _Toc43823379 \h </w:instrText>
            </w:r>
            <w:r w:rsidR="00C93C28">
              <w:fldChar w:fldCharType="separate"/>
            </w:r>
            <w:r w:rsidR="00C93C28">
              <w:t>11</w:t>
            </w:r>
            <w:r w:rsidR="00C93C28">
              <w:fldChar w:fldCharType="end"/>
            </w:r>
          </w:hyperlink>
        </w:p>
        <w:p w14:paraId="5EDE14A4" w14:textId="77777777" w:rsidR="00776215" w:rsidRDefault="00394F61">
          <w:pPr>
            <w:pStyle w:val="Verzeichnis2"/>
            <w:tabs>
              <w:tab w:val="right" w:leader="dot" w:pos="9062"/>
            </w:tabs>
            <w:rPr>
              <w:lang w:eastAsia="de-DE"/>
            </w:rPr>
          </w:pPr>
          <w:hyperlink w:anchor="_Toc43823380" w:tooltip="Current Document" w:history="1">
            <w:r w:rsidR="00C93C28">
              <w:rPr>
                <w:rStyle w:val="Hyperlink"/>
              </w:rPr>
              <w:t>Links</w:t>
            </w:r>
            <w:r w:rsidR="00C93C28">
              <w:tab/>
            </w:r>
            <w:r w:rsidR="00C93C28">
              <w:fldChar w:fldCharType="begin"/>
            </w:r>
            <w:r w:rsidR="00C93C28">
              <w:instrText xml:space="preserve"> PAGEREF _Toc43823380 \h </w:instrText>
            </w:r>
            <w:r w:rsidR="00C93C28">
              <w:fldChar w:fldCharType="separate"/>
            </w:r>
            <w:r w:rsidR="00C93C28">
              <w:t>11</w:t>
            </w:r>
            <w:r w:rsidR="00C93C28">
              <w:fldChar w:fldCharType="end"/>
            </w:r>
          </w:hyperlink>
        </w:p>
        <w:p w14:paraId="08CACCEB" w14:textId="77777777" w:rsidR="00776215" w:rsidRDefault="00394F61">
          <w:pPr>
            <w:pStyle w:val="Verzeichnis2"/>
            <w:tabs>
              <w:tab w:val="right" w:leader="dot" w:pos="9062"/>
            </w:tabs>
            <w:rPr>
              <w:lang w:eastAsia="de-DE"/>
            </w:rPr>
          </w:pPr>
          <w:hyperlink w:anchor="_Toc43823381" w:tooltip="Current Document" w:history="1">
            <w:r w:rsidR="00C93C28">
              <w:rPr>
                <w:rStyle w:val="Hyperlink"/>
              </w:rPr>
              <w:t>Fettungen, Kursivierungen, Unterstreichungen</w:t>
            </w:r>
            <w:r w:rsidR="00C93C28">
              <w:tab/>
            </w:r>
            <w:r w:rsidR="00C93C28">
              <w:fldChar w:fldCharType="begin"/>
            </w:r>
            <w:r w:rsidR="00C93C28">
              <w:instrText xml:space="preserve"> PAGEREF _Toc43823381 \h </w:instrText>
            </w:r>
            <w:r w:rsidR="00C93C28">
              <w:fldChar w:fldCharType="separate"/>
            </w:r>
            <w:r w:rsidR="00C93C28">
              <w:t>12</w:t>
            </w:r>
            <w:r w:rsidR="00C93C28">
              <w:fldChar w:fldCharType="end"/>
            </w:r>
          </w:hyperlink>
        </w:p>
        <w:p w14:paraId="67241814" w14:textId="77777777" w:rsidR="00776215" w:rsidRDefault="00394F61">
          <w:pPr>
            <w:pStyle w:val="Verzeichnis2"/>
            <w:tabs>
              <w:tab w:val="right" w:leader="dot" w:pos="9062"/>
            </w:tabs>
            <w:rPr>
              <w:lang w:eastAsia="de-DE"/>
            </w:rPr>
          </w:pPr>
          <w:hyperlink w:anchor="_Toc43823382" w:tooltip="Current Document" w:history="1">
            <w:r w:rsidR="00C93C28">
              <w:rPr>
                <w:rStyle w:val="Hyperlink"/>
              </w:rPr>
              <w:t>Eigennamen</w:t>
            </w:r>
            <w:r w:rsidR="00C93C28">
              <w:tab/>
            </w:r>
            <w:r w:rsidR="00C93C28">
              <w:fldChar w:fldCharType="begin"/>
            </w:r>
            <w:r w:rsidR="00C93C28">
              <w:instrText xml:space="preserve"> PAGEREF _Toc43823382 \h </w:instrText>
            </w:r>
            <w:r w:rsidR="00C93C28">
              <w:fldChar w:fldCharType="separate"/>
            </w:r>
            <w:r w:rsidR="00C93C28">
              <w:t>12</w:t>
            </w:r>
            <w:r w:rsidR="00C93C28">
              <w:fldChar w:fldCharType="end"/>
            </w:r>
          </w:hyperlink>
        </w:p>
        <w:p w14:paraId="6EBCA6C2" w14:textId="77777777" w:rsidR="00776215" w:rsidRDefault="00394F61">
          <w:pPr>
            <w:pStyle w:val="Verzeichnis1"/>
            <w:tabs>
              <w:tab w:val="right" w:leader="dot" w:pos="9062"/>
            </w:tabs>
            <w:rPr>
              <w:lang w:eastAsia="de-DE"/>
            </w:rPr>
          </w:pPr>
          <w:hyperlink w:anchor="_Toc43823383" w:tooltip="Current Document" w:history="1">
            <w:r w:rsidR="00C93C28">
              <w:rPr>
                <w:rStyle w:val="Hyperlink"/>
              </w:rPr>
              <w:t>Anhang 1: Beispiele für bürgerfreundliche Sprache</w:t>
            </w:r>
            <w:r w:rsidR="00C93C28">
              <w:tab/>
            </w:r>
            <w:r w:rsidR="00C93C28">
              <w:fldChar w:fldCharType="begin"/>
            </w:r>
            <w:r w:rsidR="00C93C28">
              <w:instrText xml:space="preserve"> PAGEREF _Toc43823383 \h </w:instrText>
            </w:r>
            <w:r w:rsidR="00C93C28">
              <w:fldChar w:fldCharType="separate"/>
            </w:r>
            <w:r w:rsidR="00C93C28">
              <w:t>13</w:t>
            </w:r>
            <w:r w:rsidR="00C93C28">
              <w:fldChar w:fldCharType="end"/>
            </w:r>
          </w:hyperlink>
        </w:p>
        <w:p w14:paraId="5656451B" w14:textId="77777777" w:rsidR="00776215" w:rsidRDefault="00394F61">
          <w:pPr>
            <w:pStyle w:val="Verzeichnis1"/>
            <w:tabs>
              <w:tab w:val="right" w:leader="dot" w:pos="9062"/>
            </w:tabs>
            <w:rPr>
              <w:lang w:eastAsia="de-DE"/>
            </w:rPr>
          </w:pPr>
          <w:hyperlink w:anchor="_Toc43823384" w:tooltip="Current Document" w:history="1">
            <w:r w:rsidR="00C93C28">
              <w:rPr>
                <w:rStyle w:val="Hyperlink"/>
              </w:rPr>
              <w:t>Anhang 2: Checkliste Erstellung und  Abstimmung Leistungsbeschreibungen</w:t>
            </w:r>
            <w:r w:rsidR="00C93C28">
              <w:tab/>
            </w:r>
            <w:r w:rsidR="00C93C28">
              <w:fldChar w:fldCharType="begin"/>
            </w:r>
            <w:r w:rsidR="00C93C28">
              <w:instrText xml:space="preserve"> PAGEREF _Toc43823384 \h </w:instrText>
            </w:r>
            <w:r w:rsidR="00C93C28">
              <w:fldChar w:fldCharType="separate"/>
            </w:r>
            <w:r w:rsidR="00C93C28">
              <w:t>17</w:t>
            </w:r>
            <w:r w:rsidR="00C93C28">
              <w:fldChar w:fldCharType="end"/>
            </w:r>
          </w:hyperlink>
        </w:p>
        <w:p w14:paraId="46A5F48D" w14:textId="77777777" w:rsidR="00776215" w:rsidRDefault="00394F61">
          <w:pPr>
            <w:pStyle w:val="Verzeichnis2"/>
            <w:tabs>
              <w:tab w:val="right" w:leader="dot" w:pos="9062"/>
            </w:tabs>
            <w:rPr>
              <w:lang w:eastAsia="de-DE"/>
            </w:rPr>
          </w:pPr>
          <w:hyperlink w:anchor="_Toc43823385" w:tooltip="Current Document" w:history="1">
            <w:r w:rsidR="00C93C28">
              <w:rPr>
                <w:rStyle w:val="Hyperlink"/>
              </w:rPr>
              <w:t>Umgang mit dieser Checkliste</w:t>
            </w:r>
            <w:r w:rsidR="00C93C28">
              <w:tab/>
            </w:r>
            <w:r w:rsidR="00C93C28">
              <w:fldChar w:fldCharType="begin"/>
            </w:r>
            <w:r w:rsidR="00C93C28">
              <w:instrText xml:space="preserve"> PAGEREF _Toc43823385 \h </w:instrText>
            </w:r>
            <w:r w:rsidR="00C93C28">
              <w:fldChar w:fldCharType="separate"/>
            </w:r>
            <w:r w:rsidR="00C93C28">
              <w:t>17</w:t>
            </w:r>
            <w:r w:rsidR="00C93C28">
              <w:fldChar w:fldCharType="end"/>
            </w:r>
          </w:hyperlink>
        </w:p>
        <w:p w14:paraId="67A39398" w14:textId="77777777" w:rsidR="00776215" w:rsidRDefault="00394F61">
          <w:pPr>
            <w:pStyle w:val="Verzeichnis2"/>
            <w:tabs>
              <w:tab w:val="right" w:leader="dot" w:pos="9062"/>
            </w:tabs>
            <w:rPr>
              <w:lang w:eastAsia="de-DE"/>
            </w:rPr>
          </w:pPr>
          <w:hyperlink w:anchor="_Toc43823386" w:tooltip="Current Document" w:history="1">
            <w:r w:rsidR="00C93C28">
              <w:rPr>
                <w:rStyle w:val="Hyperlink"/>
              </w:rPr>
              <w:t>1. Check: vor der internen QS</w:t>
            </w:r>
            <w:r w:rsidR="00C93C28">
              <w:tab/>
            </w:r>
            <w:r w:rsidR="00C93C28">
              <w:fldChar w:fldCharType="begin"/>
            </w:r>
            <w:r w:rsidR="00C93C28">
              <w:instrText xml:space="preserve"> PAGEREF _Toc43823386 \h </w:instrText>
            </w:r>
            <w:r w:rsidR="00C93C28">
              <w:fldChar w:fldCharType="separate"/>
            </w:r>
            <w:r w:rsidR="00C93C28">
              <w:t>18</w:t>
            </w:r>
            <w:r w:rsidR="00C93C28">
              <w:fldChar w:fldCharType="end"/>
            </w:r>
          </w:hyperlink>
        </w:p>
        <w:p w14:paraId="09622E46" w14:textId="77777777" w:rsidR="00776215" w:rsidRDefault="00394F61">
          <w:pPr>
            <w:pStyle w:val="Verzeichnis2"/>
            <w:tabs>
              <w:tab w:val="right" w:leader="dot" w:pos="9062"/>
            </w:tabs>
            <w:rPr>
              <w:lang w:eastAsia="de-DE"/>
            </w:rPr>
          </w:pPr>
          <w:hyperlink w:anchor="_Toc43823387" w:tooltip="Current Document" w:history="1">
            <w:r w:rsidR="00C93C28">
              <w:rPr>
                <w:rStyle w:val="Hyperlink"/>
              </w:rPr>
              <w:t>2. Check: nach der internen QS</w:t>
            </w:r>
            <w:r w:rsidR="00C93C28">
              <w:tab/>
            </w:r>
            <w:r w:rsidR="00C93C28">
              <w:fldChar w:fldCharType="begin"/>
            </w:r>
            <w:r w:rsidR="00C93C28">
              <w:instrText xml:space="preserve"> PAGEREF _Toc43823387 \h </w:instrText>
            </w:r>
            <w:r w:rsidR="00C93C28">
              <w:fldChar w:fldCharType="separate"/>
            </w:r>
            <w:r w:rsidR="00C93C28">
              <w:t>19</w:t>
            </w:r>
            <w:r w:rsidR="00C93C28">
              <w:fldChar w:fldCharType="end"/>
            </w:r>
          </w:hyperlink>
        </w:p>
        <w:p w14:paraId="1695F72B" w14:textId="77777777" w:rsidR="00776215" w:rsidRDefault="00394F61">
          <w:pPr>
            <w:pStyle w:val="Verzeichnis2"/>
            <w:tabs>
              <w:tab w:val="right" w:leader="dot" w:pos="9062"/>
            </w:tabs>
            <w:rPr>
              <w:lang w:eastAsia="de-DE"/>
            </w:rPr>
          </w:pPr>
          <w:hyperlink w:anchor="_Toc43823388" w:tooltip="Current Document" w:history="1">
            <w:r w:rsidR="00C93C28">
              <w:rPr>
                <w:rStyle w:val="Hyperlink"/>
              </w:rPr>
              <w:t>3. Check: bei der Einstellung im LeiKa</w:t>
            </w:r>
            <w:r w:rsidR="00C93C28">
              <w:tab/>
            </w:r>
            <w:r w:rsidR="00C93C28">
              <w:fldChar w:fldCharType="begin"/>
            </w:r>
            <w:r w:rsidR="00C93C28">
              <w:instrText xml:space="preserve"> PAGEREF _Toc43823388 \h </w:instrText>
            </w:r>
            <w:r w:rsidR="00C93C28">
              <w:fldChar w:fldCharType="separate"/>
            </w:r>
            <w:r w:rsidR="00C93C28">
              <w:t>20</w:t>
            </w:r>
            <w:r w:rsidR="00C93C28">
              <w:fldChar w:fldCharType="end"/>
            </w:r>
          </w:hyperlink>
        </w:p>
        <w:p w14:paraId="1237E7E4" w14:textId="77777777" w:rsidR="00776215" w:rsidRDefault="00394F61">
          <w:pPr>
            <w:pStyle w:val="Verzeichnis1"/>
            <w:tabs>
              <w:tab w:val="right" w:leader="dot" w:pos="9062"/>
            </w:tabs>
            <w:rPr>
              <w:lang w:eastAsia="de-DE"/>
            </w:rPr>
          </w:pPr>
          <w:hyperlink w:anchor="_Toc43823389" w:tooltip="Current Document" w:history="1">
            <w:r w:rsidR="00C93C28">
              <w:rPr>
                <w:rStyle w:val="Hyperlink"/>
              </w:rPr>
              <w:t>Anhang 3: Template für leistungszuschnitte (als separates Dokument anbei)</w:t>
            </w:r>
            <w:r w:rsidR="00C93C28">
              <w:tab/>
            </w:r>
            <w:r w:rsidR="00C93C28">
              <w:fldChar w:fldCharType="begin"/>
            </w:r>
            <w:r w:rsidR="00C93C28">
              <w:instrText xml:space="preserve"> PAGEREF _Toc43823389 \h </w:instrText>
            </w:r>
            <w:r w:rsidR="00C93C28">
              <w:fldChar w:fldCharType="separate"/>
            </w:r>
            <w:r w:rsidR="00C93C28">
              <w:t>21</w:t>
            </w:r>
            <w:r w:rsidR="00C93C28">
              <w:fldChar w:fldCharType="end"/>
            </w:r>
          </w:hyperlink>
        </w:p>
        <w:p w14:paraId="05C7E34F" w14:textId="77777777" w:rsidR="00776215" w:rsidRDefault="00394F61">
          <w:pPr>
            <w:pStyle w:val="Verzeichnis1"/>
            <w:tabs>
              <w:tab w:val="right" w:leader="dot" w:pos="9062"/>
            </w:tabs>
            <w:rPr>
              <w:lang w:eastAsia="de-DE"/>
            </w:rPr>
          </w:pPr>
          <w:hyperlink w:anchor="_Toc43823390" w:tooltip="Current Document" w:history="1">
            <w:r w:rsidR="00C93C28">
              <w:rPr>
                <w:rStyle w:val="Hyperlink"/>
              </w:rPr>
              <w:t>Anhang 4: Checkliste für Leistungszuschnitte (als separates Dokument anbei)</w:t>
            </w:r>
            <w:r w:rsidR="00C93C28">
              <w:tab/>
            </w:r>
            <w:r w:rsidR="00C93C28">
              <w:fldChar w:fldCharType="begin"/>
            </w:r>
            <w:r w:rsidR="00C93C28">
              <w:instrText xml:space="preserve"> PAGEREF _Toc43823390 \h </w:instrText>
            </w:r>
            <w:r w:rsidR="00C93C28">
              <w:fldChar w:fldCharType="separate"/>
            </w:r>
            <w:r w:rsidR="00C93C28">
              <w:t>21</w:t>
            </w:r>
            <w:r w:rsidR="00C93C28">
              <w:fldChar w:fldCharType="end"/>
            </w:r>
          </w:hyperlink>
        </w:p>
        <w:p w14:paraId="6067FA21" w14:textId="77777777" w:rsidR="00776215" w:rsidRDefault="00C93C28">
          <w:r>
            <w:rPr>
              <w:b/>
              <w:bCs/>
            </w:rPr>
            <w:fldChar w:fldCharType="end"/>
          </w:r>
        </w:p>
      </w:sdtContent>
    </w:sdt>
    <w:p w14:paraId="0FF3B92E" w14:textId="77777777" w:rsidR="00776215" w:rsidRDefault="00C93C28">
      <w:pPr>
        <w:pStyle w:val="berschrift1"/>
      </w:pPr>
      <w:bookmarkStart w:id="0" w:name="_Toc41632627"/>
      <w:bookmarkStart w:id="1" w:name="_Toc41632744"/>
      <w:bookmarkStart w:id="2" w:name="_Toc43823360"/>
      <w:r>
        <w:t>Ziel des Dokuments</w:t>
      </w:r>
      <w:bookmarkEnd w:id="0"/>
      <w:bookmarkEnd w:id="1"/>
      <w:bookmarkEnd w:id="2"/>
      <w:r>
        <w:t xml:space="preserve"> </w:t>
      </w:r>
    </w:p>
    <w:p w14:paraId="1413D07D" w14:textId="77777777" w:rsidR="00776215" w:rsidRDefault="00C93C28">
      <w:pPr>
        <w:jc w:val="both"/>
      </w:pPr>
      <w:r>
        <w:t xml:space="preserve">Das Europäische Parlament und der Europäische Rat haben im Jahr 2018 die </w:t>
      </w:r>
      <w:hyperlink w:history="1">
        <w:r>
          <w:rPr>
            <w:rStyle w:val="Hyperlink"/>
          </w:rPr>
          <w:t>Single Digital Gateway-Verordnung (SDG-VO)</w:t>
        </w:r>
      </w:hyperlink>
      <w:r>
        <w:t xml:space="preserve"> beschlossen. Sie verpflichtet alle EU-Mitgliedstaaten Informationen zu den in Anhang I der Verordnung genannten Bereichen für Bürger und Bürgerinnen in klarer, verständlicher eindeutiger Form bereitzustellen.</w:t>
      </w:r>
    </w:p>
    <w:p w14:paraId="5731F66B" w14:textId="77777777" w:rsidR="00776215" w:rsidRDefault="00C93C28">
      <w:pPr>
        <w:jc w:val="both"/>
      </w:pPr>
      <w:r>
        <w:t xml:space="preserve">Die Verpflichtung erstreckt sich auf online und offline angebotene Verfahren und sieht verbindliche und EU-weit einheitliche Qualitätskriterien vor. Für Bund und Länder gilt dabei eine Umsetzungsfrist bis Ende 2020. In Deutschland betrifft die Verpflichtung eine Vielzahl an Verwaltungsleistungen, zu denen nun umfassende Informationen erstellt werden müssen. </w:t>
      </w:r>
    </w:p>
    <w:p w14:paraId="32C74AC0" w14:textId="77777777" w:rsidR="00776215" w:rsidRDefault="00C93C28">
      <w:pPr>
        <w:jc w:val="both"/>
      </w:pPr>
      <w:r>
        <w:t xml:space="preserve">Um eine Einhaltung der von der SDG-VO gesetzten Frist zur Erstellung der erforderlichen Leistungsbeschreibungen für LeiKa-Typ 1- und LeiKa-Typ 2/3-Leistungen zu gewährleisten, hat der </w:t>
      </w:r>
      <w:hyperlink w:history="1">
        <w:r>
          <w:rPr>
            <w:rStyle w:val="Hyperlink"/>
          </w:rPr>
          <w:t>IT-Planungsrat auf seiner 31. Sitzung am 25. März 2020 beschlossen</w:t>
        </w:r>
      </w:hyperlink>
      <w:r>
        <w:t xml:space="preserve">, dass die themenfeld-verantwortlichen Länder im Digitalisierungsprogramm die Erstellung von Stammtexten zu allen Verwaltungsleistungen ihres jeweiligen Themenfeld gemäß Annex I der SDG-VO mit LeiKa-Typ 2/3 selbst koordinieren. </w:t>
      </w:r>
    </w:p>
    <w:p w14:paraId="228B8676" w14:textId="77777777" w:rsidR="00776215" w:rsidRDefault="00C93C28">
      <w:pPr>
        <w:jc w:val="both"/>
      </w:pPr>
      <w:r>
        <w:t xml:space="preserve">Die themenfeldverantwortlichen Länder sollen weiterhin alle fachlich zuständigen Ressorts der Länder bitten, sich bei der arbeitsteiligen Erstellung von Leistungsbeschreibungen zu beteiligen, sodass diese zu den entsprechenden Verwaltungsleistungen bis zum 31.10.2020 zur Verfügung gestellt werden. Die Arbeiten zur Erstellung der Leistungsbeschreibungen für SDG-VO-relevante LeiKa-Typ 1-Leistungen obliegen der Bundesredaktion. Die Arbeiten zur Erstellung von LeiKa-Typ-2/3-Leistungen obliegen den Landesredaktionen. </w:t>
      </w:r>
    </w:p>
    <w:p w14:paraId="5DB2271F" w14:textId="77777777" w:rsidR="00776215" w:rsidRDefault="00C93C28">
      <w:pPr>
        <w:pStyle w:val="berschrift1"/>
      </w:pPr>
      <w:bookmarkStart w:id="3" w:name="_Toc41632628"/>
      <w:bookmarkStart w:id="4" w:name="_Toc41632745"/>
      <w:bookmarkStart w:id="5" w:name="_Toc43823361"/>
      <w:r>
        <w:lastRenderedPageBreak/>
        <w:t>Hinweise und Aufgaben vor Erstellung einer Leistungsbeschreibung</w:t>
      </w:r>
      <w:bookmarkEnd w:id="3"/>
      <w:bookmarkEnd w:id="4"/>
      <w:bookmarkEnd w:id="5"/>
      <w:r>
        <w:t xml:space="preserve"> </w:t>
      </w:r>
    </w:p>
    <w:p w14:paraId="1693AA54" w14:textId="77777777" w:rsidR="00776215" w:rsidRDefault="00776215">
      <w:pPr>
        <w:pStyle w:val="berschrift2"/>
      </w:pPr>
    </w:p>
    <w:p w14:paraId="39FA18BB" w14:textId="77777777" w:rsidR="00776215" w:rsidRDefault="00C93C28">
      <w:pPr>
        <w:pStyle w:val="berschrift2"/>
      </w:pPr>
      <w:bookmarkStart w:id="6" w:name="_Toc43823362"/>
      <w:r>
        <w:t>Leistung klären</w:t>
      </w:r>
      <w:bookmarkEnd w:id="6"/>
    </w:p>
    <w:p w14:paraId="4A938AF6" w14:textId="77777777" w:rsidR="00776215" w:rsidRDefault="00C93C28">
      <w:r>
        <w:t xml:space="preserve">Leistungen nach FIM-Methodik werden im Rahmen der sogenannten Normenanalyse identifiziert. Bevor Stammtexte bzw. Leistungsbeschreibungen erstellt werden, müssen die zugrundeliegenden Leistungen identifiziert und voneinander abgegrenzt („zugeschnitten“) werden. </w:t>
      </w:r>
    </w:p>
    <w:p w14:paraId="1946CEB8" w14:textId="77777777" w:rsidR="00776215" w:rsidRDefault="00C93C28">
      <w:r>
        <w:t>Der LeiKa ist von der Systematik her hierarchisch aufgebaut. Eine Leistung wird stets nach demselben Schema erfasst. Der Zuschnitt und die Einordnung in die LeiKa-Systematik sind Gegenstand der Erstellung bzw. Prüfung von Leistungszuschnitten, die der Erstellung von FIM-Stamminformationen immer vorangehen sollte (was aber aufgrund der Dringlichkeit der Anfragen nicht immer gewährleistet werden kann). Pro Regelungsgegenstand wird ein Leistungsobjekt definiert (z. B. „Personalausweis“). Die eigentliche Leistung, d.h. die Tätigkeit der Verwaltung wird auf einer darunterliegenden Ebene in verschiedenen Verrichtungen beschrieben. (z. B. „Ausstellung“). Erst die Kombination aus Leistungsobjekt und Verrichtung stellt eine Leistung im Sinne des LeiKa dar, insofern, dass an einem Objekt eine Verrichtung verübt wird</w:t>
      </w:r>
      <w:r>
        <w:rPr>
          <w:rStyle w:val="Funotenzeichen"/>
        </w:rPr>
        <w:footnoteReference w:id="1"/>
      </w:r>
      <w:r>
        <w:t xml:space="preserve">. Eine Verrichtung kann bei Bedarf in mehrere Verrichtungsdetails untergliedert werden (z. B. „neu wegen Verlust“), die dann ebenfalls eigenständigen Leistungen darstellen. Hier ein kurzer Einblick in die LeiKa-Systematik: </w:t>
      </w:r>
    </w:p>
    <w:p w14:paraId="6334053F" w14:textId="77777777" w:rsidR="00776215" w:rsidRDefault="00C93C28">
      <w:r>
        <w:t xml:space="preserve"> </w:t>
      </w:r>
      <w:r>
        <w:rPr>
          <w:noProof/>
          <w:lang w:eastAsia="de-DE"/>
        </w:rPr>
        <mc:AlternateContent>
          <mc:Choice Requires="wpg">
            <w:drawing>
              <wp:inline distT="0" distB="0" distL="0" distR="0">
                <wp:extent cx="5674206" cy="3104707"/>
                <wp:effectExtent l="0" t="0" r="3175" b="635"/>
                <wp:docPr id="2"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a:stretch/>
                      </pic:blipFill>
                      <pic:spPr bwMode="auto">
                        <a:xfrm>
                          <a:off x="0" y="0"/>
                          <a:ext cx="5689306" cy="3112969"/>
                        </a:xfrm>
                        <a:prstGeom prst="rect">
                          <a:avLst/>
                        </a:prstGeom>
                        <a:noFill/>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446.8pt;height:244.5pt;" stroked="false">
                <v:path textboxrect="0,0,0,0"/>
                <v:imagedata r:id="rId11" o:title=""/>
              </v:shape>
            </w:pict>
          </mc:Fallback>
        </mc:AlternateContent>
      </w:r>
    </w:p>
    <w:p w14:paraId="5DBA2E4E" w14:textId="77777777" w:rsidR="00776215" w:rsidRDefault="00C93C28">
      <w:r>
        <w:t xml:space="preserve">Das genaue Vorgehen bei der Identifikation und dem Zuschnitt von Leistungen sind Gegenstand des Leitfadens </w:t>
      </w:r>
      <w:hyperlink w:history="1">
        <w:r>
          <w:rPr>
            <w:rStyle w:val="Hyperlink"/>
          </w:rPr>
          <w:t>FIM-Zuschnittsindikatoren</w:t>
        </w:r>
      </w:hyperlink>
      <w:r>
        <w:t xml:space="preserve">, der zusammen mit dem Bausteinen Prozesse und Leistungen entwickelt und auf dem FIM Portal veröffentlicht wurde. </w:t>
      </w:r>
    </w:p>
    <w:p w14:paraId="4A8F602B" w14:textId="77777777" w:rsidR="00776215" w:rsidRDefault="00C93C28">
      <w:pPr>
        <w:pStyle w:val="berschrift2"/>
      </w:pPr>
      <w:bookmarkStart w:id="7" w:name="_Toc43823363"/>
      <w:r>
        <w:lastRenderedPageBreak/>
        <w:t>Abstimmung mit OZG-Leistungsklärung</w:t>
      </w:r>
      <w:bookmarkEnd w:id="7"/>
    </w:p>
    <w:p w14:paraId="796938CB" w14:textId="77777777" w:rsidR="00776215" w:rsidRDefault="00C93C28">
      <w:pPr>
        <w:pStyle w:val="berschrift3"/>
      </w:pPr>
      <w:bookmarkStart w:id="8" w:name="_Toc43823364"/>
      <w:r>
        <w:t>Parallel zur SDG-Umsetzung wird der LeiKa im Zuge der OZG-Leistungsklärung sukzessive neu zugeschnitten</w:t>
      </w:r>
      <w:bookmarkEnd w:id="8"/>
      <w:r>
        <w:t xml:space="preserve"> </w:t>
      </w:r>
    </w:p>
    <w:p w14:paraId="54B4C885" w14:textId="77777777" w:rsidR="00776215" w:rsidRDefault="00776215"/>
    <w:p w14:paraId="367D6B10" w14:textId="77777777" w:rsidR="00776215" w:rsidRDefault="00C93C28">
      <w:r>
        <w:t>Für die Umsetzung des Onlinezugangsgesetzes werden seit Frühjahr 2019 alle OZG-relevanten Verwaltungsleistungen erhoben und geprüft (OZG-Leistungsklärung). Für OZG-Bund erheben Themenfeldverantwortliche von externen Beratungsfirmen („Catalysts“), zusammen mit den verantwortlichen Fachansprechpartnern in den Bundesministerien und obersten Bundesbehörden Listen von Leistungen (v.a. Typ 1), die digitalisiert werden sollen. Für OZG-Föderal erheben Themenfeldverantwortliche zusammen mit den verantwortlichen Fachansprechpartnern in den Landesbehörden Listen von Leistungen (v.a. Typ 2/3), die digitalisiert werden sollen. Einige der Leistungen sind bereits im LeiKa angelegt, einige nicht bzw. in veralteter Form und müssen ganz neu aufgenommen oder angepasst werden. Die zu löschenden, neu hinzuzufügenden oder anzupassenden Leistungen werden in Form von Listen (Leistungszuschnitte) als Änderungsanträge an den Baustein Leistungen zur Umsetzung im LeiKa gesendet (</w:t>
      </w:r>
      <w:hyperlink w:history="1">
        <w:r>
          <w:rPr>
            <w:rStyle w:val="Hyperlink"/>
          </w:rPr>
          <w:t>ticket@fimportal.de</w:t>
        </w:r>
      </w:hyperlink>
      <w:r>
        <w:t xml:space="preserve">.) Wenn es sich dabei um Typ 1 oder 2/3 Leistungen handelt, dann ist aktuell noch eine Qualitätssicherung durch die zentrale Bundesredaktion dazwischengeschaltet. </w:t>
      </w:r>
    </w:p>
    <w:p w14:paraId="04810900" w14:textId="77777777" w:rsidR="00776215" w:rsidRDefault="00C93C28">
      <w:pPr>
        <w:pStyle w:val="NurText"/>
      </w:pPr>
      <w:r>
        <w:t xml:space="preserve">Ausgehend davon, dass alle OZG-Leistungen auch SDG-relevant sind, ist es sinnvoll den laufenden Prozess der OZG-Leistungsklärung bei der Erstellung von Leistungstexten für SDG mitzudenken. Denn: Die OZG-Leistungsklärung ist bis heute nicht abgeschlossen und hierdurch entstehende Änderungen an LeiKa-Leistungen, sind somit auch noch nicht in den vorliegenden SDG-Leistungslisten enthalten. </w:t>
      </w:r>
    </w:p>
    <w:p w14:paraId="654303B7" w14:textId="77777777" w:rsidR="00776215" w:rsidRDefault="00776215">
      <w:pPr>
        <w:pStyle w:val="NurText"/>
      </w:pPr>
    </w:p>
    <w:p w14:paraId="56F25E98" w14:textId="77777777" w:rsidR="00776215" w:rsidRDefault="00C93C28">
      <w:r>
        <w:t xml:space="preserve">Um mögliche Änderungen in Folge der Leistungsklärung abzufangen, bevor Texte erstellt und zur Prüfung und Freigabe an die Rechtsaufsicht bzw. Fachaufsicht gegeben werden, wurde von der Unterarbeitsgruppe Leistungen die Empfehlung ausgesprochen, dass die Themenfeldführenden (OZG) sich mit den SDG-Koordinatoren ihres Landes abstimmen, welche Leistungen im OZG-Themenfeld beschrieben werden müssen (vgl. Nr. 5, Protokoll der 6. UAG Leistungen vom 23.06.2020). </w:t>
      </w:r>
    </w:p>
    <w:p w14:paraId="2B23C244" w14:textId="77777777" w:rsidR="00776215" w:rsidRDefault="00C93C28">
      <w:r>
        <w:t xml:space="preserve">Darüber hinaus enthält das Protokoll eine der Empfehlung folgende Beschreibung eines möglichen Ablaufs der Stammtext-Erfassung, für den Fall, dass ein Land gebeten wird, Eintragungen in einem anderen als dem eigenen Themenfeld im Leika mit Hilfe des LeiKa-Redaktionssystems vorzunehmen.    </w:t>
      </w:r>
    </w:p>
    <w:p w14:paraId="15E06467" w14:textId="77777777" w:rsidR="00776215" w:rsidRDefault="00C93C28">
      <w:pPr>
        <w:pStyle w:val="berschrift2"/>
      </w:pPr>
      <w:bookmarkStart w:id="9" w:name="_Toc43823365"/>
      <w:r>
        <w:t>Qualitätssicherung und Freigabe von Leistungszuschnitten durch die zentrale FIM-Bundesredaktion</w:t>
      </w:r>
      <w:bookmarkEnd w:id="9"/>
    </w:p>
    <w:p w14:paraId="5C7871A6" w14:textId="77777777" w:rsidR="00776215" w:rsidRDefault="00C93C28">
      <w:r>
        <w:t>Sofern eine Leistung, zu der ein Stammtext erfasst werden soll, noch nicht oder falsch im Leistungskatalog verzeichnet ist, übermittelt der OZG-Themenfeldführende (TFF) über das FIM-Ticketsystem (ticket@fimportal.de) der LeiKa-Redaktion pro geplanter Leistung folgende Angaben, die Voraussetzung zum Anlegen oder zur Änderung der Leistungen im LeiKa sind:</w:t>
      </w:r>
    </w:p>
    <w:p w14:paraId="13ACC9EB" w14:textId="77777777" w:rsidR="00776215" w:rsidRDefault="00C93C28">
      <w:pPr>
        <w:pStyle w:val="Listenabsatz"/>
        <w:numPr>
          <w:ilvl w:val="0"/>
          <w:numId w:val="19"/>
        </w:numPr>
      </w:pPr>
      <w:r>
        <w:t>Leistungsgruppierung, Leistungskennung, Verrichtungskennung, ggfs. Verrichtungsdetail</w:t>
      </w:r>
    </w:p>
    <w:p w14:paraId="66CB0353" w14:textId="77777777" w:rsidR="00776215" w:rsidRDefault="00C93C28">
      <w:pPr>
        <w:pStyle w:val="Listenabsatz"/>
        <w:numPr>
          <w:ilvl w:val="0"/>
          <w:numId w:val="19"/>
        </w:numPr>
      </w:pPr>
      <w:r>
        <w:t>Rechts- bzw. Handlungsgrundlagen(n)</w:t>
      </w:r>
    </w:p>
    <w:p w14:paraId="154B87E2" w14:textId="77777777" w:rsidR="00776215" w:rsidRDefault="00C93C28">
      <w:pPr>
        <w:pStyle w:val="Listenabsatz"/>
        <w:numPr>
          <w:ilvl w:val="0"/>
          <w:numId w:val="19"/>
        </w:numPr>
      </w:pPr>
      <w:r>
        <w:t>OZG-Themenfeld, dem die Leistung zuzuordnen ist und Ansprechpartner des OZG-Themenfeldes (TF)</w:t>
      </w:r>
    </w:p>
    <w:p w14:paraId="0DA89ED4" w14:textId="77777777" w:rsidR="00776215" w:rsidRDefault="00C93C28">
      <w:pPr>
        <w:pStyle w:val="Listenabsatz"/>
        <w:numPr>
          <w:ilvl w:val="0"/>
          <w:numId w:val="19"/>
        </w:numPr>
      </w:pPr>
      <w:r>
        <w:t>die den Stammtext erstellende Behörde und den/die Erfasser/in (im Land der TF als auch ggf. delegierend in dem die TF unterstützenden Land)</w:t>
      </w:r>
    </w:p>
    <w:p w14:paraId="18E1E78F" w14:textId="77777777" w:rsidR="00776215" w:rsidRDefault="00C93C28">
      <w:r>
        <w:lastRenderedPageBreak/>
        <w:t>Die Angaben müssen in dem dafür vorgesehenen Template für Leistungszuschnitte (Anhang 2) erfolgen und werden im Falle von bundesrechtlich geregelten Leistungen zur Qualitätssicherung an die zentrale FIM-Bundesredaktion übermittelt. Die zentrale Bundesredaktion prüft, ob der Zuschnitt alle Kriterien zur Prüfung und Weitergabe an die LeiKa-Redaktion des Bausteins Leistungen enthält (Anhang 3: Checkliste Leistungszuschnitte). Ist dies nicht der Fall, wird der Zuschnitt zur Überarbeitung an Themenfeldverantwortliche zurückgesendet und wir gehen in Iteration, bevor die Leistung im LeiKa angelegt bzw. geändert werden kann. Die zentrale Bundesredaktion ergänzt nicht selbst fehlende Informationen.</w:t>
      </w:r>
    </w:p>
    <w:p w14:paraId="2D7D29CC" w14:textId="77777777" w:rsidR="00776215" w:rsidRDefault="00C93C28">
      <w:pPr>
        <w:pStyle w:val="berschrift1"/>
      </w:pPr>
      <w:bookmarkStart w:id="10" w:name="_Toc43823366"/>
      <w:r>
        <w:t>Workflow Abgleich SDG-Leistungen mit OZG-Leistungsklärung</w:t>
      </w:r>
      <w:bookmarkEnd w:id="10"/>
    </w:p>
    <w:p w14:paraId="35B95093" w14:textId="77777777" w:rsidR="00776215" w:rsidRDefault="00C93C28">
      <w:r>
        <w:t xml:space="preserve">Folgender Workflow hat sich bei der Prüfung von Leistungen auf Bundeseben bewährt und kann auf die Abstimmung und Erstellung von FIM-Leistungsbeschreibungen auf Landes-und Kommunalebene dienen. Weitere Hinweise zur Textabstimmung und -erstellung finden sich im Protokoll der 6. UAG Leistungen. </w:t>
      </w:r>
    </w:p>
    <w:bookmarkStart w:id="11" w:name="_GoBack"/>
    <w:p w14:paraId="2154EC99" w14:textId="4A881030" w:rsidR="00776215" w:rsidRDefault="00C93C28">
      <w:r>
        <w:rPr>
          <w:noProof/>
          <w:lang w:eastAsia="de-DE"/>
        </w:rPr>
        <w:lastRenderedPageBreak/>
        <mc:AlternateContent>
          <mc:Choice Requires="wpg">
            <w:drawing>
              <wp:inline distT="0" distB="0" distL="0" distR="0" wp14:editId="60E1E16B">
                <wp:extent cx="5735318" cy="6317364"/>
                <wp:effectExtent l="0" t="19050" r="18415" b="45720"/>
                <wp:docPr id="3" name="Diagramm 1"/>
                <wp:cNvGraphicFramePr/>
                <a:graphic xmlns:a="http://schemas.openxmlformats.org/drawingml/2006/main">
                  <a:graphicData uri="http://schemas.microsoft.com/office/word/2010/wordprocessingGroup">
                    <wpg:wgp>
                      <wpg:cNvGrpSpPr/>
                      <wpg:grpSpPr bwMode="auto">
                        <a:xfrm>
                          <a:off x="0" y="0"/>
                          <a:ext cx="5735318" cy="6317364"/>
                          <a:chOff x="0" y="0"/>
                          <a:chExt cx="5735318" cy="6317364"/>
                        </a:xfrm>
                      </wpg:grpSpPr>
                      <wpg:grpSp>
                        <wpg:cNvPr id="4" name="Gruppieren 4"/>
                        <wpg:cNvGrpSpPr/>
                        <wpg:grpSpPr bwMode="auto">
                          <a:xfrm>
                            <a:off x="0" y="0"/>
                            <a:ext cx="1180442" cy="1686346"/>
                            <a:chOff x="0" y="0"/>
                            <a:chExt cx="1180442" cy="1686346"/>
                          </a:xfrm>
                        </wpg:grpSpPr>
                        <wps:wsp>
                          <wps:cNvPr id="5" name="Chevron 5"/>
                          <wps:cNvSpPr/>
                          <wps:spPr bwMode="auto">
                            <a:xfrm rot="5400000">
                              <a:off x="-252951" y="252951"/>
                              <a:ext cx="1686346" cy="1180442"/>
                            </a:xfrm>
                            <a:prstGeom prst="chevron">
                              <a:avLst>
                                <a:gd name="adj" fmla="val 5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wps:spPr>
                          <wps:style>
                            <a:lnRef idx="2">
                              <a:srgbClr val="000000"/>
                            </a:lnRef>
                            <a:fillRef idx="1">
                              <a:srgbClr val="000000"/>
                            </a:fillRef>
                            <a:effectRef idx="0">
                              <a:srgbClr val="000000"/>
                            </a:effectRef>
                            <a:fontRef idx="minor">
                              <a:schemeClr val="lt1"/>
                            </a:fontRef>
                          </wps:style>
                          <wps:bodyPr rot="0">
                            <a:prstTxWarp prst="textNoShape">
                              <a:avLst/>
                            </a:prstTxWarp>
                            <a:noAutofit/>
                          </wps:bodyPr>
                        </wps:wsp>
                        <wps:wsp>
                          <wps:cNvPr id="6" name="Rechteck 6"/>
                          <wps:cNvSpPr/>
                          <wps:spPr bwMode="auto">
                            <a:xfrm>
                              <a:off x="0" y="590221"/>
                              <a:ext cx="1180442" cy="505904"/>
                            </a:xfrm>
                            <a:prstGeom prst="rect">
                              <a:avLst/>
                            </a:prstGeom>
                            <a:noFill/>
                            <a:ln>
                              <a:noFill/>
                            </a:ln>
                          </wps:spPr>
                          <wps:txbx>
                            <w:txbxContent>
                              <w:p w14:paraId="7F890B6F" w14:textId="77777777" w:rsidR="00C93C28" w:rsidRDefault="00C93C28">
                                <w:r>
                                  <w:rPr>
                                    <w:color w:val="FFFFFF"/>
                                    <w:sz w:val="20"/>
                                    <w:szCs w:val="20"/>
                                  </w:rPr>
                                  <w:t>LeiKa-Abgleich (Redaktions-mitarbeiter)</w:t>
                                </w:r>
                              </w:p>
                            </w:txbxContent>
                          </wps:txbx>
                          <wps:bodyPr spcFirstLastPara="0" vert="horz" wrap="square" lIns="6350" tIns="6350" rIns="6350" bIns="6350" numCol="1" spcCol="1270" anchor="ctr" anchorCtr="0">
                            <a:noAutofit/>
                          </wps:bodyPr>
                        </wps:wsp>
                      </wpg:grpSp>
                      <wpg:grpSp>
                        <wpg:cNvPr id="7" name="Gruppieren 7"/>
                        <wpg:cNvGrpSpPr/>
                        <wpg:grpSpPr bwMode="auto">
                          <a:xfrm>
                            <a:off x="1180441" y="1"/>
                            <a:ext cx="4554877" cy="1096125"/>
                            <a:chOff x="0" y="0"/>
                            <a:chExt cx="4554877" cy="1096125"/>
                          </a:xfrm>
                        </wpg:grpSpPr>
                        <wps:wsp>
                          <wps:cNvPr id="8" name="Auf der gleichen Seite des Rechtecks liegende Ecken abrunden 8"/>
                          <wps:cNvSpPr/>
                          <wps:spPr bwMode="auto">
                            <a:xfrm rot="5400000">
                              <a:off x="1729375" y="-1729375"/>
                              <a:ext cx="1096125" cy="4554877"/>
                            </a:xfrm>
                            <a:prstGeom prst="round2SameRect">
                              <a:avLst>
                                <a:gd name="adj1" fmla="val 16667"/>
                                <a:gd name="adj2" fmla="val 0"/>
                              </a:avLst>
                            </a:prstGeom>
                            <a:solidFill>
                              <a:schemeClr val="lt1">
                                <a:hueOff val="0"/>
                                <a:satOff val="0"/>
                                <a:lumOff val="0"/>
                                <a:alphaOff val="0"/>
                                <a:alpha val="90000"/>
                              </a:schemeClr>
                            </a:solidFill>
                            <a:ln w="12700" cap="flat" cmpd="sng" algn="ctr">
                              <a:solidFill>
                                <a:schemeClr val="accent1">
                                  <a:hueOff val="0"/>
                                  <a:satOff val="0"/>
                                  <a:lumOff val="0"/>
                                  <a:alphaOff val="0"/>
                                </a:schemeClr>
                              </a:solidFill>
                              <a:prstDash val="solid"/>
                              <a:miter lim="800000"/>
                            </a:ln>
                          </wps:spPr>
                          <wps:style>
                            <a:lnRef idx="2">
                              <a:srgbClr val="000000"/>
                            </a:lnRef>
                            <a:fillRef idx="1">
                              <a:srgbClr val="000000"/>
                            </a:fillRef>
                            <a:effectRef idx="0">
                              <a:srgbClr val="000000"/>
                            </a:effectRef>
                            <a:fontRef idx="minor"/>
                          </wps:style>
                          <wps:bodyPr rot="0">
                            <a:prstTxWarp prst="textNoShape">
                              <a:avLst/>
                            </a:prstTxWarp>
                            <a:noAutofit/>
                          </wps:bodyPr>
                        </wps:wsp>
                        <wps:wsp>
                          <wps:cNvPr id="9" name="Rechteck 9"/>
                          <wps:cNvSpPr/>
                          <wps:spPr bwMode="auto">
                            <a:xfrm>
                              <a:off x="0" y="53508"/>
                              <a:ext cx="4501369" cy="989109"/>
                            </a:xfrm>
                            <a:prstGeom prst="rect">
                              <a:avLst/>
                            </a:prstGeom>
                            <a:noFill/>
                            <a:ln>
                              <a:noFill/>
                            </a:ln>
                          </wps:spPr>
                          <wps:txbx>
                            <w:txbxContent>
                              <w:p w14:paraId="2B8E3843" w14:textId="77777777" w:rsidR="00C93C28" w:rsidRDefault="00C93C28">
                                <w:r>
                                  <w:rPr>
                                    <w:sz w:val="18"/>
                                    <w:szCs w:val="18"/>
                                  </w:rPr>
                                  <w:t>Zuschnitt und Änderungsdatum im LeiKa überprüfen</w:t>
                                </w:r>
                              </w:p>
                              <w:p w14:paraId="0A1124F4" w14:textId="77777777" w:rsidR="00C93C28" w:rsidRDefault="00C93C28">
                                <w:r>
                                  <w:rPr>
                                    <w:sz w:val="18"/>
                                    <w:szCs w:val="18"/>
                                  </w:rPr>
                                  <w:t xml:space="preserve">Liegt das Änderungsdatum und/oder Veröffentlichungsdatum vor 2019, ist die Wahrscheinlichkeit hoch, dass die Leistung noch nicht im Zuge OZG geklärt wurde und ggf. Änderungen (bspw. Löschung) noch nicht umgesetzt sind </w:t>
                                </w:r>
                              </w:p>
                              <w:p w14:paraId="4EC36A79" w14:textId="77777777" w:rsidR="00C93C28" w:rsidRDefault="00C93C28">
                                <w:r>
                                  <w:rPr>
                                    <w:sz w:val="18"/>
                                    <w:szCs w:val="18"/>
                                  </w:rPr>
                                  <w:t>Liegt das Änderungsdatum nach 2019 ist die Leistung höchstwahrscheinlich geklärt und aktuell im LeiKa erfasst</w:t>
                                </w:r>
                              </w:p>
                              <w:p w14:paraId="39D888E3" w14:textId="77777777" w:rsidR="00C93C28" w:rsidRDefault="00C93C28">
                                <w:r>
                                  <w:rPr>
                                    <w:sz w:val="18"/>
                                    <w:szCs w:val="18"/>
                                  </w:rPr>
                                  <w:t xml:space="preserve">Liegt kein LeiKa-Schlüssel vor, dann befindet sich die Leistung noch nicht im LeiKa und ggf. in der Klärung durch OZG </w:t>
                                </w:r>
                              </w:p>
                            </w:txbxContent>
                          </wps:txbx>
                          <wps:bodyPr spcFirstLastPara="0" vert="horz" wrap="square" lIns="64008" tIns="5715" rIns="5715" bIns="5715" numCol="1" spcCol="1270" anchor="ctr" anchorCtr="0">
                            <a:noAutofit/>
                          </wps:bodyPr>
                        </wps:wsp>
                      </wpg:grpSp>
                      <wpg:grpSp>
                        <wpg:cNvPr id="10" name="Gruppieren 10"/>
                        <wpg:cNvGrpSpPr/>
                        <wpg:grpSpPr bwMode="auto">
                          <a:xfrm>
                            <a:off x="0" y="1543673"/>
                            <a:ext cx="1180442" cy="1686346"/>
                            <a:chOff x="0" y="0"/>
                            <a:chExt cx="1180442" cy="1686346"/>
                          </a:xfrm>
                        </wpg:grpSpPr>
                        <wps:wsp>
                          <wps:cNvPr id="11" name="Chevron 11"/>
                          <wps:cNvSpPr/>
                          <wps:spPr bwMode="auto">
                            <a:xfrm rot="5400000">
                              <a:off x="-252951" y="252951"/>
                              <a:ext cx="1686346" cy="1180442"/>
                            </a:xfrm>
                            <a:prstGeom prst="chevron">
                              <a:avLst>
                                <a:gd name="adj" fmla="val 5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wps:spPr>
                          <wps:style>
                            <a:lnRef idx="2">
                              <a:srgbClr val="000000"/>
                            </a:lnRef>
                            <a:fillRef idx="1">
                              <a:srgbClr val="000000"/>
                            </a:fillRef>
                            <a:effectRef idx="0">
                              <a:srgbClr val="000000"/>
                            </a:effectRef>
                            <a:fontRef idx="minor">
                              <a:schemeClr val="lt1"/>
                            </a:fontRef>
                          </wps:style>
                          <wps:bodyPr rot="0">
                            <a:prstTxWarp prst="textNoShape">
                              <a:avLst/>
                            </a:prstTxWarp>
                            <a:noAutofit/>
                          </wps:bodyPr>
                        </wps:wsp>
                        <wps:wsp>
                          <wps:cNvPr id="12" name="Rechteck 12"/>
                          <wps:cNvSpPr/>
                          <wps:spPr bwMode="auto">
                            <a:xfrm>
                              <a:off x="0" y="590221"/>
                              <a:ext cx="1180442" cy="505904"/>
                            </a:xfrm>
                            <a:prstGeom prst="rect">
                              <a:avLst/>
                            </a:prstGeom>
                            <a:noFill/>
                            <a:ln>
                              <a:noFill/>
                            </a:ln>
                          </wps:spPr>
                          <wps:txbx>
                            <w:txbxContent>
                              <w:p w14:paraId="40F16E98" w14:textId="77777777" w:rsidR="00C93C28" w:rsidRDefault="00C93C28">
                                <w:pPr>
                                  <w:rPr>
                                    <w:color w:val="FFFFFF"/>
                                    <w:sz w:val="20"/>
                                    <w:szCs w:val="20"/>
                                  </w:rPr>
                                </w:pPr>
                                <w:r>
                                  <w:rPr>
                                    <w:color w:val="FFFFFF"/>
                                    <w:sz w:val="20"/>
                                    <w:szCs w:val="20"/>
                                  </w:rPr>
                                  <w:t>Erstellung Änderungsanträge/</w:t>
                                </w:r>
                                <w:r>
                                  <w:rPr>
                                    <w:color w:val="FFFFFF"/>
                                    <w:sz w:val="20"/>
                                    <w:szCs w:val="20"/>
                                  </w:rPr>
                                  <w:br/>
                                  <w:t>Leistungszuschnitt</w:t>
                                </w:r>
                              </w:p>
                              <w:p w14:paraId="092C98DC" w14:textId="77777777" w:rsidR="00C93C28" w:rsidRDefault="00C93C28"/>
                            </w:txbxContent>
                          </wps:txbx>
                          <wps:bodyPr spcFirstLastPara="0" vert="horz" wrap="square" lIns="6350" tIns="6350" rIns="6350" bIns="6350" numCol="1" spcCol="1270" anchor="ctr" anchorCtr="0">
                            <a:noAutofit/>
                          </wps:bodyPr>
                        </wps:wsp>
                      </wpg:grpSp>
                      <wpg:grpSp>
                        <wpg:cNvPr id="13" name="Gruppieren 13"/>
                        <wpg:cNvGrpSpPr/>
                        <wpg:grpSpPr bwMode="auto">
                          <a:xfrm>
                            <a:off x="1180441" y="1543674"/>
                            <a:ext cx="4554877" cy="1096125"/>
                            <a:chOff x="0" y="0"/>
                            <a:chExt cx="4554877" cy="1096125"/>
                          </a:xfrm>
                        </wpg:grpSpPr>
                        <wps:wsp>
                          <wps:cNvPr id="14" name="Auf der gleichen Seite des Rechtecks liegende Ecken abrunden 14"/>
                          <wps:cNvSpPr/>
                          <wps:spPr bwMode="auto">
                            <a:xfrm rot="5400000">
                              <a:off x="1729375" y="-1729375"/>
                              <a:ext cx="1096125" cy="4554877"/>
                            </a:xfrm>
                            <a:prstGeom prst="round2SameRect">
                              <a:avLst>
                                <a:gd name="adj1" fmla="val 16667"/>
                                <a:gd name="adj2" fmla="val 0"/>
                              </a:avLst>
                            </a:prstGeom>
                            <a:solidFill>
                              <a:schemeClr val="lt1">
                                <a:hueOff val="0"/>
                                <a:satOff val="0"/>
                                <a:lumOff val="0"/>
                                <a:alphaOff val="0"/>
                                <a:alpha val="90000"/>
                              </a:schemeClr>
                            </a:solidFill>
                            <a:ln w="12700" cap="flat" cmpd="sng" algn="ctr">
                              <a:solidFill>
                                <a:schemeClr val="accent1">
                                  <a:hueOff val="0"/>
                                  <a:satOff val="0"/>
                                  <a:lumOff val="0"/>
                                  <a:alphaOff val="0"/>
                                </a:schemeClr>
                              </a:solidFill>
                              <a:prstDash val="solid"/>
                              <a:miter lim="800000"/>
                            </a:ln>
                          </wps:spPr>
                          <wps:style>
                            <a:lnRef idx="2">
                              <a:srgbClr val="000000"/>
                            </a:lnRef>
                            <a:fillRef idx="1">
                              <a:srgbClr val="000000"/>
                            </a:fillRef>
                            <a:effectRef idx="0">
                              <a:srgbClr val="000000"/>
                            </a:effectRef>
                            <a:fontRef idx="minor"/>
                          </wps:style>
                          <wps:bodyPr rot="0">
                            <a:prstTxWarp prst="textNoShape">
                              <a:avLst/>
                            </a:prstTxWarp>
                            <a:noAutofit/>
                          </wps:bodyPr>
                        </wps:wsp>
                        <wps:wsp>
                          <wps:cNvPr id="15" name="Rechteck 15"/>
                          <wps:cNvSpPr/>
                          <wps:spPr bwMode="auto">
                            <a:xfrm>
                              <a:off x="0" y="53507"/>
                              <a:ext cx="4501369" cy="989109"/>
                            </a:xfrm>
                            <a:prstGeom prst="rect">
                              <a:avLst/>
                            </a:prstGeom>
                            <a:noFill/>
                            <a:ln>
                              <a:noFill/>
                            </a:ln>
                          </wps:spPr>
                          <wps:txbx>
                            <w:txbxContent>
                              <w:p w14:paraId="5E946BC2" w14:textId="77777777" w:rsidR="00C93C28" w:rsidRDefault="00C93C28">
                                <w:r>
                                  <w:rPr>
                                    <w:sz w:val="18"/>
                                    <w:szCs w:val="18"/>
                                  </w:rPr>
                                  <w:t xml:space="preserve">Wenn der Zuschnitt der Leistung(en) geändert, Leistungen gelöscht oder neu hinzugefügt werden müssen, dann muss dieser im dafür vorgesehene Template für Leistungszuschnitte V1.4 und auf Basis der Qualitätskriterien für Leistungszuschnitte erstellt werden. </w:t>
                                </w:r>
                              </w:p>
                            </w:txbxContent>
                          </wps:txbx>
                          <wps:bodyPr spcFirstLastPara="0" vert="horz" wrap="square" lIns="64008" tIns="5715" rIns="5715" bIns="5715" numCol="1" spcCol="1270" anchor="ctr" anchorCtr="0">
                            <a:noAutofit/>
                          </wps:bodyPr>
                        </wps:wsp>
                      </wpg:grpSp>
                      <wpg:grpSp>
                        <wpg:cNvPr id="16" name="Gruppieren 16"/>
                        <wpg:cNvGrpSpPr/>
                        <wpg:grpSpPr bwMode="auto">
                          <a:xfrm>
                            <a:off x="0" y="3087345"/>
                            <a:ext cx="1180442" cy="1686346"/>
                            <a:chOff x="0" y="0"/>
                            <a:chExt cx="1180442" cy="1686346"/>
                          </a:xfrm>
                        </wpg:grpSpPr>
                        <wps:wsp>
                          <wps:cNvPr id="17" name="Chevron 17"/>
                          <wps:cNvSpPr/>
                          <wps:spPr bwMode="auto">
                            <a:xfrm rot="5400000">
                              <a:off x="-252951" y="252951"/>
                              <a:ext cx="1686346" cy="1180442"/>
                            </a:xfrm>
                            <a:prstGeom prst="chevron">
                              <a:avLst>
                                <a:gd name="adj" fmla="val 50000"/>
                              </a:avLst>
                            </a:prstGeom>
                            <a:solidFill>
                              <a:srgbClr val="FFC000"/>
                            </a:solidFill>
                            <a:ln w="12700" cap="flat" cmpd="sng" algn="ctr">
                              <a:solidFill>
                                <a:srgbClr val="FFC000"/>
                              </a:solidFill>
                              <a:prstDash val="solid"/>
                              <a:miter lim="800000"/>
                            </a:ln>
                          </wps:spPr>
                          <wps:style>
                            <a:lnRef idx="2">
                              <a:srgbClr val="000000"/>
                            </a:lnRef>
                            <a:fillRef idx="1">
                              <a:srgbClr val="000000"/>
                            </a:fillRef>
                            <a:effectRef idx="0">
                              <a:srgbClr val="000000"/>
                            </a:effectRef>
                            <a:fontRef idx="minor">
                              <a:schemeClr val="lt1"/>
                            </a:fontRef>
                          </wps:style>
                          <wps:bodyPr rot="0">
                            <a:prstTxWarp prst="textNoShape">
                              <a:avLst/>
                            </a:prstTxWarp>
                            <a:noAutofit/>
                          </wps:bodyPr>
                        </wps:wsp>
                        <wps:wsp>
                          <wps:cNvPr id="18" name="Rechteck 18"/>
                          <wps:cNvSpPr/>
                          <wps:spPr bwMode="auto">
                            <a:xfrm>
                              <a:off x="0" y="590221"/>
                              <a:ext cx="1180442" cy="505904"/>
                            </a:xfrm>
                            <a:prstGeom prst="rect">
                              <a:avLst/>
                            </a:prstGeom>
                            <a:noFill/>
                            <a:ln>
                              <a:noFill/>
                            </a:ln>
                          </wps:spPr>
                          <wps:txbx>
                            <w:txbxContent>
                              <w:p w14:paraId="44A6FC91" w14:textId="713EC011" w:rsidR="00C93C28" w:rsidRDefault="00C93C28">
                                <w:r>
                                  <w:rPr>
                                    <w:color w:val="FFFFFF"/>
                                    <w:sz w:val="20"/>
                                    <w:szCs w:val="20"/>
                                  </w:rPr>
                                  <w:t>Ggf. QS-Leistungszuschnitte Leistungsschlüssel</w:t>
                                </w:r>
                              </w:p>
                            </w:txbxContent>
                          </wps:txbx>
                          <wps:bodyPr spcFirstLastPara="0" vert="horz" wrap="square" lIns="6350" tIns="6350" rIns="6350" bIns="6350" numCol="1" spcCol="1270" anchor="ctr" anchorCtr="0">
                            <a:noAutofit/>
                          </wps:bodyPr>
                        </wps:wsp>
                      </wpg:grpSp>
                      <wpg:grpSp>
                        <wpg:cNvPr id="19" name="Gruppieren 19"/>
                        <wpg:cNvGrpSpPr/>
                        <wpg:grpSpPr bwMode="auto">
                          <a:xfrm>
                            <a:off x="1180441" y="2835959"/>
                            <a:ext cx="4554877" cy="1657350"/>
                            <a:chOff x="0" y="0"/>
                            <a:chExt cx="4554877" cy="1657350"/>
                          </a:xfrm>
                        </wpg:grpSpPr>
                        <wps:wsp>
                          <wps:cNvPr id="20" name="Auf der gleichen Seite des Rechtecks liegende Ecken abrunden 20"/>
                          <wps:cNvSpPr/>
                          <wps:spPr bwMode="auto">
                            <a:xfrm rot="5400000">
                              <a:off x="1729088" y="-1477701"/>
                              <a:ext cx="1096701" cy="4554877"/>
                            </a:xfrm>
                            <a:prstGeom prst="round2SameRect">
                              <a:avLst>
                                <a:gd name="adj1" fmla="val 16667"/>
                                <a:gd name="adj2" fmla="val 0"/>
                              </a:avLst>
                            </a:prstGeom>
                            <a:solidFill>
                              <a:schemeClr val="bg1"/>
                            </a:solidFill>
                            <a:ln w="12700" cap="flat" cmpd="sng" algn="ctr">
                              <a:solidFill>
                                <a:srgbClr val="FFC000"/>
                              </a:solidFill>
                              <a:prstDash val="solid"/>
                              <a:miter lim="800000"/>
                            </a:ln>
                          </wps:spPr>
                          <wps:style>
                            <a:lnRef idx="2">
                              <a:srgbClr val="000000"/>
                            </a:lnRef>
                            <a:fillRef idx="1">
                              <a:srgbClr val="000000"/>
                            </a:fillRef>
                            <a:effectRef idx="0">
                              <a:srgbClr val="000000"/>
                            </a:effectRef>
                            <a:fontRef idx="minor"/>
                          </wps:style>
                          <wps:bodyPr rot="0">
                            <a:prstTxWarp prst="textNoShape">
                              <a:avLst/>
                            </a:prstTxWarp>
                            <a:noAutofit/>
                          </wps:bodyPr>
                        </wps:wsp>
                        <wps:wsp>
                          <wps:cNvPr id="21" name="Rechteck 21"/>
                          <wps:cNvSpPr/>
                          <wps:spPr bwMode="auto">
                            <a:xfrm>
                              <a:off x="0" y="0"/>
                              <a:ext cx="4501340" cy="1657350"/>
                            </a:xfrm>
                            <a:prstGeom prst="rect">
                              <a:avLst/>
                            </a:prstGeom>
                            <a:noFill/>
                            <a:ln>
                              <a:noFill/>
                            </a:ln>
                          </wps:spPr>
                          <wps:txbx>
                            <w:txbxContent>
                              <w:p w14:paraId="2F4DB250" w14:textId="77777777" w:rsidR="00C93C28" w:rsidRPr="007816C1" w:rsidRDefault="00C93C28">
                                <w:pPr>
                                  <w:rPr>
                                    <w:sz w:val="18"/>
                                    <w:szCs w:val="18"/>
                                  </w:rPr>
                                </w:pPr>
                                <w:r w:rsidRPr="007816C1">
                                  <w:rPr>
                                    <w:b/>
                                    <w:sz w:val="18"/>
                                    <w:szCs w:val="18"/>
                                  </w:rPr>
                                  <w:t xml:space="preserve">Für Typ 2/3 Leistungen: </w:t>
                                </w:r>
                                <w:r w:rsidRPr="007816C1">
                                  <w:rPr>
                                    <w:sz w:val="18"/>
                                    <w:szCs w:val="18"/>
                                  </w:rPr>
                                  <w:t>Die Länderredaktionen übermitteln Leistungszuschnitt an bundesredaktion@bmi.bund.de zur methodischen QS. Dabei ist das OZG Anforderungsmanagement (ozgam@init.de) CC zu setzen.</w:t>
                                </w:r>
                                <w:r w:rsidRPr="007816C1">
                                  <w:rPr>
                                    <w:sz w:val="18"/>
                                    <w:szCs w:val="18"/>
                                  </w:rPr>
                                  <w:br/>
                                </w:r>
                                <w:r w:rsidRPr="007816C1">
                                  <w:rPr>
                                    <w:b/>
                                    <w:sz w:val="18"/>
                                    <w:szCs w:val="18"/>
                                  </w:rPr>
                                  <w:t xml:space="preserve">Für Typ 3, 4 Leistungen: </w:t>
                                </w:r>
                                <w:r w:rsidRPr="007816C1">
                                  <w:rPr>
                                    <w:sz w:val="18"/>
                                    <w:szCs w:val="18"/>
                                  </w:rPr>
                                  <w:t xml:space="preserve">Die Länderredaktionen übermitteln Leistungszuschnitt direkt an </w:t>
                                </w:r>
                                <w:r w:rsidRPr="007816C1">
                                  <w:rPr>
                                    <w:sz w:val="18"/>
                                    <w:szCs w:val="18"/>
                                    <w:u w:val="single"/>
                                  </w:rPr>
                                  <w:t>ticket@fimportal.de</w:t>
                                </w:r>
                                <w:r w:rsidRPr="007816C1">
                                  <w:rPr>
                                    <w:sz w:val="18"/>
                                    <w:szCs w:val="18"/>
                                  </w:rPr>
                                  <w:t xml:space="preserve"> zur Qualitätssicherung, mit ozgam@init.de in CC. </w:t>
                                </w:r>
                              </w:p>
                              <w:p w14:paraId="25ADCAD1" w14:textId="00D04B3E" w:rsidR="00C93C28" w:rsidRDefault="00C93C28">
                                <w:pPr>
                                  <w:rPr>
                                    <w:sz w:val="18"/>
                                    <w:szCs w:val="18"/>
                                  </w:rPr>
                                </w:pPr>
                                <w:r w:rsidRPr="007816C1">
                                  <w:rPr>
                                    <w:sz w:val="18"/>
                                    <w:szCs w:val="18"/>
                                  </w:rPr>
                                  <w:t>Nach Freigabe des Zuschnitts durch zenBred oder Baustein Leistungen werden die entsprechenden Schlüssel für den Leistungszuschnitt vergeben bzw. vorhandene Leistungen angepasst oder gelöscht.</w:t>
                                </w:r>
                                <w:r>
                                  <w:rPr>
                                    <w:sz w:val="18"/>
                                    <w:szCs w:val="18"/>
                                  </w:rPr>
                                  <w:br/>
                                </w:r>
                              </w:p>
                            </w:txbxContent>
                          </wps:txbx>
                          <wps:bodyPr spcFirstLastPara="0" vert="horz" wrap="square" lIns="64008" tIns="5715" rIns="5715" bIns="5715" numCol="1" spcCol="1270" anchor="ctr" anchorCtr="0">
                            <a:noAutofit/>
                          </wps:bodyPr>
                        </wps:wsp>
                      </wpg:grpSp>
                      <wpg:grpSp>
                        <wpg:cNvPr id="22" name="Gruppieren 22"/>
                        <wpg:cNvGrpSpPr/>
                        <wpg:grpSpPr bwMode="auto">
                          <a:xfrm>
                            <a:off x="0" y="4631018"/>
                            <a:ext cx="1180442" cy="1686346"/>
                            <a:chOff x="0" y="0"/>
                            <a:chExt cx="1180442" cy="1686346"/>
                          </a:xfrm>
                        </wpg:grpSpPr>
                        <wps:wsp>
                          <wps:cNvPr id="23" name="Chevron 23"/>
                          <wps:cNvSpPr/>
                          <wps:spPr bwMode="auto">
                            <a:xfrm rot="5400000">
                              <a:off x="-252951" y="252951"/>
                              <a:ext cx="1686346" cy="1180442"/>
                            </a:xfrm>
                            <a:prstGeom prst="chevron">
                              <a:avLst>
                                <a:gd name="adj" fmla="val 5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wps:spPr>
                          <wps:style>
                            <a:lnRef idx="2">
                              <a:srgbClr val="000000"/>
                            </a:lnRef>
                            <a:fillRef idx="1">
                              <a:srgbClr val="000000"/>
                            </a:fillRef>
                            <a:effectRef idx="0">
                              <a:srgbClr val="000000"/>
                            </a:effectRef>
                            <a:fontRef idx="minor">
                              <a:schemeClr val="lt1"/>
                            </a:fontRef>
                          </wps:style>
                          <wps:bodyPr rot="0">
                            <a:prstTxWarp prst="textNoShape">
                              <a:avLst/>
                            </a:prstTxWarp>
                            <a:noAutofit/>
                          </wps:bodyPr>
                        </wps:wsp>
                        <wps:wsp>
                          <wps:cNvPr id="24" name="Rechteck 24"/>
                          <wps:cNvSpPr/>
                          <wps:spPr bwMode="auto">
                            <a:xfrm>
                              <a:off x="0" y="590221"/>
                              <a:ext cx="1180442" cy="505904"/>
                            </a:xfrm>
                            <a:prstGeom prst="rect">
                              <a:avLst/>
                            </a:prstGeom>
                            <a:noFill/>
                            <a:ln>
                              <a:noFill/>
                            </a:ln>
                          </wps:spPr>
                          <wps:txbx>
                            <w:txbxContent>
                              <w:p w14:paraId="66F4F632" w14:textId="77777777" w:rsidR="00C93C28" w:rsidRDefault="00C93C28">
                                <w:r>
                                  <w:rPr>
                                    <w:color w:val="FFFFFF"/>
                                    <w:sz w:val="20"/>
                                    <w:szCs w:val="20"/>
                                  </w:rPr>
                                  <w:t>Texterstellung</w:t>
                                </w:r>
                              </w:p>
                              <w:p w14:paraId="5E95C5A9" w14:textId="77777777" w:rsidR="00C93C28" w:rsidRDefault="00C93C28">
                                <w:r>
                                  <w:rPr>
                                    <w:color w:val="FFFFFF"/>
                                    <w:sz w:val="20"/>
                                    <w:szCs w:val="20"/>
                                  </w:rPr>
                                  <w:t>(Redakteure)</w:t>
                                </w:r>
                              </w:p>
                            </w:txbxContent>
                          </wps:txbx>
                          <wps:bodyPr spcFirstLastPara="0" vert="horz" wrap="square" lIns="6350" tIns="6350" rIns="6350" bIns="6350" numCol="1" spcCol="1270" anchor="ctr" anchorCtr="0">
                            <a:noAutofit/>
                          </wps:bodyPr>
                        </wps:wsp>
                      </wpg:grpSp>
                      <wpg:grpSp>
                        <wpg:cNvPr id="25" name="Gruppieren 25"/>
                        <wpg:cNvGrpSpPr/>
                        <wpg:grpSpPr bwMode="auto">
                          <a:xfrm>
                            <a:off x="1180311" y="4631020"/>
                            <a:ext cx="4555006" cy="1217330"/>
                            <a:chOff x="-130" y="1"/>
                            <a:chExt cx="4555006" cy="1217330"/>
                          </a:xfrm>
                        </wpg:grpSpPr>
                        <wps:wsp>
                          <wps:cNvPr id="26" name="Auf der gleichen Seite des Rechtecks liegende Ecken abrunden 26"/>
                          <wps:cNvSpPr/>
                          <wps:spPr bwMode="auto">
                            <a:xfrm rot="5400000">
                              <a:off x="1729375" y="-1729375"/>
                              <a:ext cx="1096125" cy="4554877"/>
                            </a:xfrm>
                            <a:prstGeom prst="round2SameRect">
                              <a:avLst>
                                <a:gd name="adj1" fmla="val 16667"/>
                                <a:gd name="adj2" fmla="val 0"/>
                              </a:avLst>
                            </a:prstGeom>
                            <a:solidFill>
                              <a:schemeClr val="lt1">
                                <a:hueOff val="0"/>
                                <a:satOff val="0"/>
                                <a:lumOff val="0"/>
                                <a:alphaOff val="0"/>
                                <a:alpha val="90000"/>
                              </a:schemeClr>
                            </a:solidFill>
                            <a:ln w="12700" cap="flat" cmpd="sng" algn="ctr">
                              <a:solidFill>
                                <a:schemeClr val="accent1">
                                  <a:hueOff val="0"/>
                                  <a:satOff val="0"/>
                                  <a:lumOff val="0"/>
                                  <a:alphaOff val="0"/>
                                </a:schemeClr>
                              </a:solidFill>
                              <a:prstDash val="solid"/>
                              <a:miter lim="800000"/>
                            </a:ln>
                          </wps:spPr>
                          <wps:style>
                            <a:lnRef idx="2">
                              <a:srgbClr val="000000"/>
                            </a:lnRef>
                            <a:fillRef idx="1">
                              <a:srgbClr val="000000"/>
                            </a:fillRef>
                            <a:effectRef idx="0">
                              <a:srgbClr val="000000"/>
                            </a:effectRef>
                            <a:fontRef idx="minor"/>
                          </wps:style>
                          <wps:bodyPr rot="0">
                            <a:prstTxWarp prst="textNoShape">
                              <a:avLst/>
                            </a:prstTxWarp>
                            <a:noAutofit/>
                          </wps:bodyPr>
                        </wps:wsp>
                        <wps:wsp>
                          <wps:cNvPr id="27" name="Rechteck 27"/>
                          <wps:cNvSpPr/>
                          <wps:spPr bwMode="auto">
                            <a:xfrm>
                              <a:off x="-130" y="53222"/>
                              <a:ext cx="4501369" cy="1164109"/>
                            </a:xfrm>
                            <a:prstGeom prst="rect">
                              <a:avLst/>
                            </a:prstGeom>
                            <a:noFill/>
                            <a:ln>
                              <a:noFill/>
                            </a:ln>
                          </wps:spPr>
                          <wps:txbx>
                            <w:txbxContent>
                              <w:p w14:paraId="354BC84F" w14:textId="3F8790D6" w:rsidR="00C93C28" w:rsidRDefault="00C93C28">
                                <w:r>
                                  <w:rPr>
                                    <w:sz w:val="18"/>
                                    <w:szCs w:val="18"/>
                                  </w:rPr>
                                  <w:t>Redakteure (Land/Bund) der Länder nehmen die Texterstellung auf und stimmen sie mit Fachseite (Land/Bund) ab</w:t>
                                </w:r>
                                <w:r>
                                  <w:t>.</w:t>
                                </w:r>
                              </w:p>
                              <w:p w14:paraId="27FC0587" w14:textId="77777777" w:rsidR="00C93C28" w:rsidRDefault="00C93C28">
                                <w:pPr>
                                  <w:rPr>
                                    <w:sz w:val="18"/>
                                    <w:szCs w:val="18"/>
                                  </w:rPr>
                                </w:pPr>
                                <w:r>
                                  <w:rPr>
                                    <w:sz w:val="18"/>
                                    <w:szCs w:val="18"/>
                                  </w:rPr>
                                  <w:t>Redakteure stellen Leistung im LeiKa ein und veröffentlichen diese</w:t>
                                </w:r>
                              </w:p>
                              <w:p w14:paraId="656B0BFF" w14:textId="362AEE12" w:rsidR="00C93C28" w:rsidRDefault="00C93C28">
                                <w:pPr>
                                  <w:rPr>
                                    <w:sz w:val="18"/>
                                    <w:szCs w:val="18"/>
                                  </w:rPr>
                                </w:pPr>
                                <w:r>
                                  <w:rPr>
                                    <w:sz w:val="18"/>
                                    <w:szCs w:val="18"/>
                                  </w:rPr>
                                  <w:t xml:space="preserve">Wenn Silberstatus: Bundesredaktion nimmt zu gegebener Zeit Abstimmung zum Goldstastus vor </w:t>
                                </w:r>
                              </w:p>
                            </w:txbxContent>
                          </wps:txbx>
                          <wps:bodyPr spcFirstLastPara="0" vert="horz" wrap="square" lIns="64008" tIns="5715" rIns="5715" bIns="5715" numCol="1" spcCol="1270" anchor="ctr" anchorCtr="0">
                            <a:noAutofit/>
                          </wps:bodyPr>
                        </wps:wsp>
                      </wpg:grpSp>
                    </wpg:wgp>
                  </a:graphicData>
                </a:graphic>
              </wp:inline>
            </w:drawing>
          </mc:Choice>
          <mc:Fallback>
            <w:pict>
              <v:group id="Diagramm 1" o:spid="_x0000_s1026" style="width:451.6pt;height:497.45pt;mso-position-horizontal-relative:char;mso-position-vertical-relative:line" coordsize="57353,6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">
                <v:group id="Gruppieren 4" o:spid="_x0000_s1027" style="position:absolute;width:11804;height:16863" coordsize="11804,1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 o:spid="_x0000_s1028" type="#_x0000_t55" style="position:absolute;left:-2530;top:2530;width:16863;height:1180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" adj="14040" fillcolor="#5b9bd5 [3204]" strokecolor="#5b9bd5 [3204]" strokeweight="1pt"/>
                  <v:rect id="Rechteck 6" o:spid="_x0000_s1029" style="position:absolute;top:5902;width:11804;height:5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" filled="f" stroked="f">
                    <v:textbox inset=".5pt,.5pt,.5pt,.5pt">
                      <w:txbxContent>
                        <w:p w14:paraId="7F890B6F" w14:textId="77777777" w:rsidR="00C93C28" w:rsidRDefault="00C93C28">
                          <w:r>
                            <w:rPr>
                              <w:color w:val="FFFFFF"/>
                              <w:sz w:val="20"/>
                              <w:szCs w:val="20"/>
                            </w:rPr>
                            <w:t>LeiKa-Abgleich (Redaktions-mitarbeiter)</w:t>
                          </w:r>
                        </w:p>
                      </w:txbxContent>
                    </v:textbox>
                  </v:rect>
                </v:group>
                <v:group id="Gruppieren 7" o:spid="_x0000_s1030" style="position:absolute;left:11804;width:45549;height:10961" coordsize="45548,10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Auf der gleichen Seite des Rechtecks liegende Ecken abrunden 8" o:spid="_x0000_s1031" style="position:absolute;left:17293;top:-17293;width:10961;height:45548;rotation:90;visibility:visible;mso-wrap-style:square;v-text-anchor:top" coordsize="1096125,455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" path="m182691,l913434,v100897,,182691,81794,182691,182691l1096125,4554877r,l,4554877r,l,182691c,81794,81794,,182691,xe" fillcolor="white [3201]" strokecolor="#5b9bd5 [3204]" strokeweight="1pt">
                    <v:fill opacity="59110f"/>
                    <v:stroke joinstyle="miter"/>
                    <v:path arrowok="t" o:connecttype="custom" o:connectlocs="182691,0;913434,0;1096125,182691;1096125,4554877;1096125,4554877;0,4554877;0,4554877;0,182691;182691,0" o:connectangles="0,0,0,0,0,0,0,0,0"/>
                  </v:shape>
                  <v:rect id="Rechteck 9" o:spid="_x0000_s1032" style="position:absolute;top:535;width:45013;height:9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" filled="f" stroked="f">
                    <v:textbox inset="5.04pt,.45pt,.45pt,.45pt">
                      <w:txbxContent>
                        <w:p w14:paraId="2B8E3843" w14:textId="77777777" w:rsidR="00C93C28" w:rsidRDefault="00C93C28">
                          <w:r>
                            <w:rPr>
                              <w:sz w:val="18"/>
                              <w:szCs w:val="18"/>
                            </w:rPr>
                            <w:t>Zuschnitt und Änderungsdatum im LeiKa überprüfen</w:t>
                          </w:r>
                        </w:p>
                        <w:p w14:paraId="0A1124F4" w14:textId="77777777" w:rsidR="00C93C28" w:rsidRDefault="00C93C28">
                          <w:r>
                            <w:rPr>
                              <w:sz w:val="18"/>
                              <w:szCs w:val="18"/>
                            </w:rPr>
                            <w:t xml:space="preserve">Liegt das Änderungsdatum und/oder Veröffentlichungsdatum vor 2019, ist die Wahrscheinlichkeit hoch, dass die Leistung noch nicht im Zuge OZG geklärt wurde und ggf. Änderungen (bspw. Löschung) noch nicht umgesetzt sind </w:t>
                          </w:r>
                        </w:p>
                        <w:p w14:paraId="4EC36A79" w14:textId="77777777" w:rsidR="00C93C28" w:rsidRDefault="00C93C28">
                          <w:r>
                            <w:rPr>
                              <w:sz w:val="18"/>
                              <w:szCs w:val="18"/>
                            </w:rPr>
                            <w:t>Liegt das Änderungsdatum nach 2019 ist die Leistung höchstwahrscheinlich geklärt und aktuell im LeiKa erfasst</w:t>
                          </w:r>
                        </w:p>
                        <w:p w14:paraId="39D888E3" w14:textId="77777777" w:rsidR="00C93C28" w:rsidRDefault="00C93C28">
                          <w:r>
                            <w:rPr>
                              <w:sz w:val="18"/>
                              <w:szCs w:val="18"/>
                            </w:rPr>
                            <w:t xml:space="preserve">Liegt kein LeiKa-Schlüssel vor, dann befindet sich die Leistung noch nicht im LeiKa und ggf. in der Klärung durch OZG </w:t>
                          </w:r>
                        </w:p>
                      </w:txbxContent>
                    </v:textbox>
                  </v:rect>
                </v:group>
                <v:group id="Gruppieren 10" o:spid="_x0000_s1033" style="position:absolute;top:15436;width:11804;height:16864" coordsize="11804,1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Chevron 11" o:spid="_x0000_s1034" type="#_x0000_t55" style="position:absolute;left:-2530;top:2530;width:16863;height:1180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" adj="14040" fillcolor="#5b9bd5 [3204]" strokecolor="#5b9bd5 [3204]" strokeweight="1pt"/>
                  <v:rect id="Rechteck 12" o:spid="_x0000_s1035" style="position:absolute;top:5902;width:11804;height:5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" filled="f" stroked="f">
                    <v:textbox inset=".5pt,.5pt,.5pt,.5pt">
                      <w:txbxContent>
                        <w:p w14:paraId="40F16E98" w14:textId="77777777" w:rsidR="00C93C28" w:rsidRDefault="00C93C28">
                          <w:pPr>
                            <w:rPr>
                              <w:color w:val="FFFFFF"/>
                              <w:sz w:val="20"/>
                              <w:szCs w:val="20"/>
                            </w:rPr>
                          </w:pPr>
                          <w:r>
                            <w:rPr>
                              <w:color w:val="FFFFFF"/>
                              <w:sz w:val="20"/>
                              <w:szCs w:val="20"/>
                            </w:rPr>
                            <w:t>Erstellung Änderungsanträge/</w:t>
                          </w:r>
                          <w:r>
                            <w:rPr>
                              <w:color w:val="FFFFFF"/>
                              <w:sz w:val="20"/>
                              <w:szCs w:val="20"/>
                            </w:rPr>
                            <w:br/>
                            <w:t>Leistungszuschnitt</w:t>
                          </w:r>
                        </w:p>
                        <w:p w14:paraId="092C98DC" w14:textId="77777777" w:rsidR="00C93C28" w:rsidRDefault="00C93C28"/>
                      </w:txbxContent>
                    </v:textbox>
                  </v:rect>
                </v:group>
                <v:group id="Gruppieren 13" o:spid="_x0000_s1036" style="position:absolute;left:11804;top:15436;width:45549;height:10961" coordsize="45548,10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Auf der gleichen Seite des Rechtecks liegende Ecken abrunden 14" o:spid="_x0000_s1037" style="position:absolute;left:17293;top:-17293;width:10961;height:45548;rotation:90;visibility:visible;mso-wrap-style:square;v-text-anchor:top" coordsize="1096125,455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" path="m182691,l913434,v100897,,182691,81794,182691,182691l1096125,4554877r,l,4554877r,l,182691c,81794,81794,,182691,xe" fillcolor="white [3201]" strokecolor="#5b9bd5 [3204]" strokeweight="1pt">
                    <v:fill opacity="59110f"/>
                    <v:stroke joinstyle="miter"/>
                    <v:path arrowok="t" o:connecttype="custom" o:connectlocs="182691,0;913434,0;1096125,182691;1096125,4554877;1096125,4554877;0,4554877;0,4554877;0,182691;182691,0" o:connectangles="0,0,0,0,0,0,0,0,0"/>
                  </v:shape>
                  <v:rect id="Rechteck 15" o:spid="_x0000_s1038" style="position:absolute;top:535;width:45013;height:9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" filled="f" stroked="f">
                    <v:textbox inset="5.04pt,.45pt,.45pt,.45pt">
                      <w:txbxContent>
                        <w:p w14:paraId="5E946BC2" w14:textId="77777777" w:rsidR="00C93C28" w:rsidRDefault="00C93C28">
                          <w:r>
                            <w:rPr>
                              <w:sz w:val="18"/>
                              <w:szCs w:val="18"/>
                            </w:rPr>
                            <w:t xml:space="preserve">Wenn der Zuschnitt der Leistung(en) geändert, Leistungen gelöscht oder neu hinzugefügt werden müssen, dann muss dieser im dafür vorgesehene Template für Leistungszuschnitte V1.4 und auf Basis der Qualitätskriterien für Leistungszuschnitte erstellt werden. </w:t>
                          </w:r>
                        </w:p>
                      </w:txbxContent>
                    </v:textbox>
                  </v:rect>
                </v:group>
                <v:group id="Gruppieren 16" o:spid="_x0000_s1039" style="position:absolute;top:30873;width:11804;height:16863" coordsize="11804,1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Chevron 17" o:spid="_x0000_s1040" type="#_x0000_t55" style="position:absolute;left:-2530;top:2530;width:16863;height:1180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" adj="14040" fillcolor="#ffc000" strokecolor="#ffc000" strokeweight="1pt"/>
                  <v:rect id="Rechteck 18" o:spid="_x0000_s1041" style="position:absolute;top:5902;width:11804;height:5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" filled="f" stroked="f">
                    <v:textbox inset=".5pt,.5pt,.5pt,.5pt">
                      <w:txbxContent>
                        <w:p w14:paraId="44A6FC91" w14:textId="713EC011" w:rsidR="00C93C28" w:rsidRDefault="00C93C28">
                          <w:r>
                            <w:rPr>
                              <w:color w:val="FFFFFF"/>
                              <w:sz w:val="20"/>
                              <w:szCs w:val="20"/>
                            </w:rPr>
                            <w:t>Ggf. QS-Leistungszuschnitte Leistungsschlüssel</w:t>
                          </w:r>
                        </w:p>
                      </w:txbxContent>
                    </v:textbox>
                  </v:rect>
                </v:group>
                <v:group id="Gruppieren 19" o:spid="_x0000_s1042" style="position:absolute;left:11804;top:28359;width:45549;height:16574" coordsize="45548,1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Auf der gleichen Seite des Rechtecks liegende Ecken abrunden 20" o:spid="_x0000_s1043" style="position:absolute;left:17290;top:-14777;width:10967;height:45548;rotation:90;visibility:visible;mso-wrap-style:square;v-text-anchor:top" coordsize="1096701,455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" path="m182787,l913914,v100950,,182787,81837,182787,182787l1096701,4554877r,l,4554877r,l,182787c,81837,81837,,182787,xe" fillcolor="white [3212]" strokecolor="#ffc000" strokeweight="1pt">
                    <v:stroke joinstyle="miter"/>
                    <v:path arrowok="t" o:connecttype="custom" o:connectlocs="182787,0;913914,0;1096701,182787;1096701,4554877;1096701,4554877;0,4554877;0,4554877;0,182787;182787,0" o:connectangles="0,0,0,0,0,0,0,0,0"/>
                  </v:shape>
                  <v:rect id="Rechteck 21" o:spid="_x0000_s1044" style="position:absolute;width:45013;height:16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" filled="f" stroked="f">
                    <v:textbox inset="5.04pt,.45pt,.45pt,.45pt">
                      <w:txbxContent>
                        <w:p w14:paraId="2F4DB250" w14:textId="77777777" w:rsidR="00C93C28" w:rsidRPr="007816C1" w:rsidRDefault="00C93C28">
                          <w:pPr>
                            <w:rPr>
                              <w:sz w:val="18"/>
                              <w:szCs w:val="18"/>
                            </w:rPr>
                          </w:pPr>
                          <w:r w:rsidRPr="007816C1">
                            <w:rPr>
                              <w:b/>
                              <w:sz w:val="18"/>
                              <w:szCs w:val="18"/>
                            </w:rPr>
                            <w:t xml:space="preserve">Für Typ 2/3 Leistungen: </w:t>
                          </w:r>
                          <w:r w:rsidRPr="007816C1">
                            <w:rPr>
                              <w:sz w:val="18"/>
                              <w:szCs w:val="18"/>
                            </w:rPr>
                            <w:t>Die Länderredaktionen übermitteln Leistungszuschnitt an bundesredaktion@bmi.bund.de zur methodischen QS. Dabei ist das OZG Anforderungsmanagement (ozgam@init.de) CC zu setzen.</w:t>
                          </w:r>
                          <w:r w:rsidRPr="007816C1">
                            <w:rPr>
                              <w:sz w:val="18"/>
                              <w:szCs w:val="18"/>
                            </w:rPr>
                            <w:br/>
                          </w:r>
                          <w:r w:rsidRPr="007816C1">
                            <w:rPr>
                              <w:b/>
                              <w:sz w:val="18"/>
                              <w:szCs w:val="18"/>
                            </w:rPr>
                            <w:t xml:space="preserve">Für Typ 3, 4 Leistungen: </w:t>
                          </w:r>
                          <w:r w:rsidRPr="007816C1">
                            <w:rPr>
                              <w:sz w:val="18"/>
                              <w:szCs w:val="18"/>
                            </w:rPr>
                            <w:t xml:space="preserve">Die Länderredaktionen übermitteln Leistungszuschnitt direkt an </w:t>
                          </w:r>
                          <w:r w:rsidRPr="007816C1">
                            <w:rPr>
                              <w:sz w:val="18"/>
                              <w:szCs w:val="18"/>
                              <w:u w:val="single"/>
                            </w:rPr>
                            <w:t>ticket@fimportal.de</w:t>
                          </w:r>
                          <w:r w:rsidRPr="007816C1">
                            <w:rPr>
                              <w:sz w:val="18"/>
                              <w:szCs w:val="18"/>
                            </w:rPr>
                            <w:t xml:space="preserve"> zur Qualitätssicherung, mit ozgam@init.de in CC. </w:t>
                          </w:r>
                        </w:p>
                        <w:p w14:paraId="25ADCAD1" w14:textId="00D04B3E" w:rsidR="00C93C28" w:rsidRDefault="00C93C28">
                          <w:pPr>
                            <w:rPr>
                              <w:sz w:val="18"/>
                              <w:szCs w:val="18"/>
                            </w:rPr>
                          </w:pPr>
                          <w:r w:rsidRPr="007816C1">
                            <w:rPr>
                              <w:sz w:val="18"/>
                              <w:szCs w:val="18"/>
                            </w:rPr>
                            <w:t>Nach Freigabe des Zuschnitts durch zenBred oder Baustein Leistungen werden die entsprechenden Schlüssel für den Leistungszuschnitt vergeben bzw. vorhandene Leistungen angepasst oder gelöscht.</w:t>
                          </w:r>
                          <w:r>
                            <w:rPr>
                              <w:sz w:val="18"/>
                              <w:szCs w:val="18"/>
                            </w:rPr>
                            <w:br/>
                          </w:r>
                        </w:p>
                      </w:txbxContent>
                    </v:textbox>
                  </v:rect>
                </v:group>
                <v:group id="Gruppieren 22" o:spid="_x0000_s1045" style="position:absolute;top:46310;width:11804;height:16863" coordsize="11804,1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Chevron 23" o:spid="_x0000_s1046" type="#_x0000_t55" style="position:absolute;left:-2530;top:2530;width:16863;height:1180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" adj="14040" fillcolor="#5b9bd5 [3204]" strokecolor="#5b9bd5 [3204]" strokeweight="1pt"/>
                  <v:rect id="Rechteck 24" o:spid="_x0000_s1047" style="position:absolute;top:5902;width:11804;height:5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" filled="f" stroked="f">
                    <v:textbox inset=".5pt,.5pt,.5pt,.5pt">
                      <w:txbxContent>
                        <w:p w14:paraId="66F4F632" w14:textId="77777777" w:rsidR="00C93C28" w:rsidRDefault="00C93C28">
                          <w:r>
                            <w:rPr>
                              <w:color w:val="FFFFFF"/>
                              <w:sz w:val="20"/>
                              <w:szCs w:val="20"/>
                            </w:rPr>
                            <w:t>Texterstellung</w:t>
                          </w:r>
                        </w:p>
                        <w:p w14:paraId="5E95C5A9" w14:textId="77777777" w:rsidR="00C93C28" w:rsidRDefault="00C93C28">
                          <w:r>
                            <w:rPr>
                              <w:color w:val="FFFFFF"/>
                              <w:sz w:val="20"/>
                              <w:szCs w:val="20"/>
                            </w:rPr>
                            <w:t>(Redakteure)</w:t>
                          </w:r>
                        </w:p>
                      </w:txbxContent>
                    </v:textbox>
                  </v:rect>
                </v:group>
                <v:group id="Gruppieren 25" o:spid="_x0000_s1048" style="position:absolute;left:11803;top:46310;width:45550;height:12173" coordorigin="-1" coordsize="45550,1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Auf der gleichen Seite des Rechtecks liegende Ecken abrunden 26" o:spid="_x0000_s1049" style="position:absolute;left:17293;top:-17293;width:10961;height:45548;rotation:90;visibility:visible;mso-wrap-style:square;v-text-anchor:top" coordsize="1096125,455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" path="m182691,l913434,v100897,,182691,81794,182691,182691l1096125,4554877r,l,4554877r,l,182691c,81794,81794,,182691,xe" fillcolor="white [3201]" strokecolor="#5b9bd5 [3204]" strokeweight="1pt">
                    <v:fill opacity="59110f"/>
                    <v:stroke joinstyle="miter"/>
                    <v:path arrowok="t" o:connecttype="custom" o:connectlocs="182691,0;913434,0;1096125,182691;1096125,4554877;1096125,4554877;0,4554877;0,4554877;0,182691;182691,0" o:connectangles="0,0,0,0,0,0,0,0,0"/>
                  </v:shape>
                  <v:rect id="Rechteck 27" o:spid="_x0000_s1050" style="position:absolute;left:-1;top:532;width:45013;height:11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" filled="f" stroked="f">
                    <v:textbox inset="5.04pt,.45pt,.45pt,.45pt">
                      <w:txbxContent>
                        <w:p w14:paraId="354BC84F" w14:textId="3F8790D6" w:rsidR="00C93C28" w:rsidRDefault="00C93C28">
                          <w:r>
                            <w:rPr>
                              <w:sz w:val="18"/>
                              <w:szCs w:val="18"/>
                            </w:rPr>
                            <w:t>Redakteure (Land/Bund) der Länder nehmen die Texterstellung auf und stimmen sie mit Fachseite (Land/Bund) ab</w:t>
                          </w:r>
                          <w:r>
                            <w:t>.</w:t>
                          </w:r>
                        </w:p>
                        <w:p w14:paraId="27FC0587" w14:textId="77777777" w:rsidR="00C93C28" w:rsidRDefault="00C93C28">
                          <w:pPr>
                            <w:rPr>
                              <w:sz w:val="18"/>
                              <w:szCs w:val="18"/>
                            </w:rPr>
                          </w:pPr>
                          <w:r>
                            <w:rPr>
                              <w:sz w:val="18"/>
                              <w:szCs w:val="18"/>
                            </w:rPr>
                            <w:t>Redakteure stellen Leistung im LeiKa ein und veröffentlichen diese</w:t>
                          </w:r>
                        </w:p>
                        <w:p w14:paraId="656B0BFF" w14:textId="362AEE12" w:rsidR="00C93C28" w:rsidRDefault="00C93C28">
                          <w:pPr>
                            <w:rPr>
                              <w:sz w:val="18"/>
                              <w:szCs w:val="18"/>
                            </w:rPr>
                          </w:pPr>
                          <w:r>
                            <w:rPr>
                              <w:sz w:val="18"/>
                              <w:szCs w:val="18"/>
                            </w:rPr>
                            <w:t xml:space="preserve">Wenn Silberstatus: Bundesredaktion nimmt zu gegebener Zeit Abstimmung zum Goldstastus vor </w:t>
                          </w:r>
                        </w:p>
                      </w:txbxContent>
                    </v:textbox>
                  </v:rect>
                </v:group>
                <w10:anchorlock/>
              </v:group>
            </w:pict>
          </mc:Fallback>
        </mc:AlternateContent>
      </w:r>
      <w:bookmarkStart w:id="12" w:name="_Toc41632630"/>
      <w:bookmarkStart w:id="13" w:name="_Toc41632747"/>
      <w:bookmarkEnd w:id="11"/>
      <w:r>
        <w:rPr>
          <w:rStyle w:val="Funotenzeichen"/>
        </w:rPr>
        <w:footnoteReference w:id="2"/>
      </w:r>
      <w:r>
        <w:br w:type="page"/>
      </w:r>
      <w:bookmarkEnd w:id="12"/>
      <w:bookmarkEnd w:id="13"/>
    </w:p>
    <w:p w14:paraId="70CBAF3F" w14:textId="77777777" w:rsidR="00776215" w:rsidRDefault="00C93C28">
      <w:pPr>
        <w:pStyle w:val="berschrift1"/>
      </w:pPr>
      <w:bookmarkStart w:id="14" w:name="_Toc41632631"/>
      <w:bookmarkStart w:id="15" w:name="_Toc41632748"/>
      <w:bookmarkStart w:id="16" w:name="_Toc43823367"/>
      <w:r>
        <w:lastRenderedPageBreak/>
        <w:t>Redaktionelle Kriterien für die Erstellung einer Leistungsbeschreibung</w:t>
      </w:r>
      <w:bookmarkEnd w:id="14"/>
      <w:bookmarkEnd w:id="15"/>
      <w:bookmarkEnd w:id="16"/>
    </w:p>
    <w:p w14:paraId="510EE884" w14:textId="77777777" w:rsidR="00776215" w:rsidRDefault="00776215">
      <w:pPr>
        <w:pStyle w:val="berschrift2"/>
      </w:pPr>
    </w:p>
    <w:p w14:paraId="43FAE7B2" w14:textId="77777777" w:rsidR="00776215" w:rsidRDefault="00C93C28">
      <w:pPr>
        <w:pStyle w:val="berschrift2"/>
      </w:pPr>
      <w:bookmarkStart w:id="17" w:name="_Toc43823368"/>
      <w:r>
        <w:t>FIM-Musterformular und Qualitätskriterien</w:t>
      </w:r>
      <w:bookmarkEnd w:id="17"/>
    </w:p>
    <w:p w14:paraId="0B97660B" w14:textId="77777777" w:rsidR="00776215" w:rsidRDefault="00C93C28">
      <w:r>
        <w:t xml:space="preserve">Die Beschreibung der Leistung erfolgt im dafür vorgesehen FIM-Musterformular. Die hierin aufgeführten Module sind exakt den auszufüllenden Datenfeldern im LeiKa nachempfunden und vereinfachen die anschließende Übertragung im CMS-System des LeiKa´s. </w:t>
      </w:r>
    </w:p>
    <w:p w14:paraId="4A326752" w14:textId="77777777" w:rsidR="00776215" w:rsidRDefault="00C93C28">
      <w:r>
        <w:t xml:space="preserve">Das Musterformular finden erhalten Sie von Baustein Leistungen und die FIM-Qualitätskriterien stehen zum Download auf dem FIM-Portal zur Verfügung: </w:t>
      </w:r>
      <w:hyperlink w:history="1">
        <w:r>
          <w:rPr>
            <w:rStyle w:val="Hyperlink"/>
          </w:rPr>
          <w:t>https://fimportal.de/download-dokumente</w:t>
        </w:r>
      </w:hyperlink>
      <w:r>
        <w:t xml:space="preserve">. </w:t>
      </w:r>
    </w:p>
    <w:p w14:paraId="0AB29EE4" w14:textId="77777777" w:rsidR="00776215" w:rsidRDefault="00C93C28">
      <w:pPr>
        <w:pStyle w:val="berschrift2"/>
      </w:pPr>
      <w:bookmarkStart w:id="18" w:name="_Toc41632632"/>
      <w:bookmarkStart w:id="19" w:name="_Toc41632749"/>
      <w:bookmarkStart w:id="20" w:name="_Toc43823369"/>
      <w:r>
        <w:t>Grundlegendes: Neutral, klar und zielgruppengerecht schreiben</w:t>
      </w:r>
      <w:bookmarkEnd w:id="18"/>
      <w:bookmarkEnd w:id="19"/>
      <w:bookmarkEnd w:id="20"/>
      <w:r>
        <w:t xml:space="preserve"> </w:t>
      </w:r>
    </w:p>
    <w:p w14:paraId="01864C1A" w14:textId="77777777" w:rsidR="00776215" w:rsidRDefault="00C93C28">
      <w:pPr>
        <w:jc w:val="both"/>
      </w:pPr>
      <w:r>
        <w:rPr>
          <w:noProof/>
          <w:lang w:eastAsia="de-DE"/>
        </w:rPr>
        <mc:AlternateContent>
          <mc:Choice Requires="wps">
            <w:drawing>
              <wp:anchor distT="45720" distB="45720" distL="114300" distR="114300" simplePos="0" relativeHeight="251692032" behindDoc="0" locked="0" layoutInCell="1" allowOverlap="1">
                <wp:simplePos x="0" y="0"/>
                <wp:positionH relativeFrom="margin">
                  <wp:align>right</wp:align>
                </wp:positionH>
                <wp:positionV relativeFrom="paragraph">
                  <wp:posOffset>78740</wp:posOffset>
                </wp:positionV>
                <wp:extent cx="3378200" cy="1562100"/>
                <wp:effectExtent l="0" t="0" r="12700" b="19050"/>
                <wp:wrapSquare wrapText="bothSides"/>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0" cy="1562100"/>
                        </a:xfrm>
                        <a:prstGeom prst="rect">
                          <a:avLst/>
                        </a:prstGeom>
                        <a:solidFill>
                          <a:srgbClr val="FFFFFF"/>
                        </a:solidFill>
                        <a:ln w="9525">
                          <a:solidFill>
                            <a:srgbClr val="000000"/>
                          </a:solidFill>
                          <a:miter lim="800000"/>
                          <a:headEnd/>
                          <a:tailEnd/>
                        </a:ln>
                      </wps:spPr>
                      <wps:txbx>
                        <w:txbxContent>
                          <w:p w14:paraId="0E7421B7" w14:textId="77777777" w:rsidR="00C93C28" w:rsidRDefault="00C93C28">
                            <w:r>
                              <w:rPr>
                                <w:b/>
                              </w:rPr>
                              <w:t>Vor dem Schreiben</w:t>
                            </w:r>
                            <w:r>
                              <w:t>: Stellen Sie sich folgende Fragen:</w:t>
                            </w:r>
                          </w:p>
                          <w:p w14:paraId="183E2EF1" w14:textId="77777777" w:rsidR="00C93C28" w:rsidRDefault="00C93C28">
                            <w:pPr>
                              <w:pStyle w:val="Listenabsatz"/>
                              <w:numPr>
                                <w:ilvl w:val="0"/>
                                <w:numId w:val="9"/>
                              </w:numPr>
                              <w:spacing w:after="0"/>
                              <w:rPr>
                                <w:i/>
                              </w:rPr>
                            </w:pPr>
                            <w:r>
                              <w:rPr>
                                <w:i/>
                              </w:rPr>
                              <w:t xml:space="preserve">Ziel: Was will meine Zielgruppe herausfinden, wenn sie eine Leistungsbeschreibung abruft, zum Beispiel auf </w:t>
                            </w:r>
                            <w:hyperlink w:history="1">
                              <w:r>
                                <w:rPr>
                                  <w:i/>
                                </w:rPr>
                                <w:t>www.beta.bund.de</w:t>
                              </w:r>
                            </w:hyperlink>
                            <w:r>
                              <w:rPr>
                                <w:i/>
                              </w:rPr>
                              <w:t>?</w:t>
                            </w:r>
                          </w:p>
                          <w:p w14:paraId="249B95A4" w14:textId="77777777" w:rsidR="00C93C28" w:rsidRDefault="00C93C28">
                            <w:pPr>
                              <w:pStyle w:val="Listenabsatz"/>
                              <w:numPr>
                                <w:ilvl w:val="0"/>
                                <w:numId w:val="9"/>
                              </w:numPr>
                              <w:spacing w:after="0"/>
                              <w:rPr>
                                <w:i/>
                              </w:rPr>
                            </w:pPr>
                            <w:r>
                              <w:rPr>
                                <w:i/>
                              </w:rPr>
                              <w:t>Wie kann ich meiner Zielgruppe helfen, dieses Ziel schnell und möglichst unkompliziert zu erreichen?</w:t>
                            </w:r>
                          </w:p>
                          <w:p w14:paraId="7FC86FFE" w14:textId="77777777" w:rsidR="00C93C28" w:rsidRDefault="00C93C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Textfeld 2" o:spid="_x0000_s1051" style="position:absolute;left:0;text-align:left;margin-left:214.8pt;margin-top:6.2pt;width:266pt;height:123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">
                <v:path arrowok="t"/>
                <v:textbox>
                  <w:txbxContent>
                    <w:p w14:paraId="0E7421B7" w14:textId="77777777" w:rsidR="00C93C28" w:rsidRDefault="00C93C28">
                      <w:r>
                        <w:rPr>
                          <w:b/>
                        </w:rPr>
                        <w:t>Vor dem Schreiben</w:t>
                      </w:r>
                      <w:r>
                        <w:t>: Stellen Sie sich folgende Fragen:</w:t>
                      </w:r>
                    </w:p>
                    <w:p w14:paraId="183E2EF1" w14:textId="77777777" w:rsidR="00C93C28" w:rsidRDefault="00C93C28">
                      <w:pPr>
                        <w:pStyle w:val="Listenabsatz"/>
                        <w:numPr>
                          <w:ilvl w:val="0"/>
                          <w:numId w:val="9"/>
                        </w:numPr>
                        <w:spacing w:after="0"/>
                        <w:rPr>
                          <w:i/>
                        </w:rPr>
                      </w:pPr>
                      <w:r>
                        <w:rPr>
                          <w:i/>
                        </w:rPr>
                        <w:t xml:space="preserve">Ziel: Was will meine Zielgruppe herausfinden, wenn sie eine Leistungsbeschreibung abruft, zum Beispiel auf </w:t>
                      </w:r>
                      <w:hyperlink w:history="1">
                        <w:r>
                          <w:rPr>
                            <w:i/>
                          </w:rPr>
                          <w:t>www.beta.bund.de</w:t>
                        </w:r>
                      </w:hyperlink>
                      <w:r>
                        <w:rPr>
                          <w:i/>
                        </w:rPr>
                        <w:t>?</w:t>
                      </w:r>
                    </w:p>
                    <w:p w14:paraId="249B95A4" w14:textId="77777777" w:rsidR="00C93C28" w:rsidRDefault="00C93C28">
                      <w:pPr>
                        <w:pStyle w:val="Listenabsatz"/>
                        <w:numPr>
                          <w:ilvl w:val="0"/>
                          <w:numId w:val="9"/>
                        </w:numPr>
                        <w:spacing w:after="0"/>
                        <w:rPr>
                          <w:i/>
                        </w:rPr>
                      </w:pPr>
                      <w:r>
                        <w:rPr>
                          <w:i/>
                        </w:rPr>
                        <w:t>Wie kann ich meiner Zielgruppe helfen, dieses Ziel schnell und möglichst unkompliziert zu erreichen?</w:t>
                      </w:r>
                    </w:p>
                    <w:p w14:paraId="7FC86FFE" w14:textId="77777777" w:rsidR="00C93C28" w:rsidRDefault="00C93C28"/>
                  </w:txbxContent>
                </v:textbox>
                <w10:wrap type="square" anchorx="margin"/>
              </v:rect>
            </w:pict>
          </mc:Fallback>
        </mc:AlternateContent>
      </w:r>
      <w:r>
        <w:t xml:space="preserve">Die Texte müssen </w:t>
      </w:r>
      <w:r>
        <w:rPr>
          <w:b/>
        </w:rPr>
        <w:t>zielgruppengerecht</w:t>
      </w:r>
      <w:r>
        <w:t xml:space="preserve"> sein. Die Zielgruppen sind entweder</w:t>
      </w:r>
    </w:p>
    <w:p w14:paraId="477D650D" w14:textId="77777777" w:rsidR="00776215" w:rsidRDefault="00C93C28">
      <w:pPr>
        <w:pStyle w:val="Listenabsatz"/>
        <w:numPr>
          <w:ilvl w:val="0"/>
          <w:numId w:val="10"/>
        </w:numPr>
        <w:jc w:val="both"/>
      </w:pPr>
      <w:r>
        <w:t xml:space="preserve">Bürgerinnen und Bürger oder </w:t>
      </w:r>
    </w:p>
    <w:p w14:paraId="309A6E47" w14:textId="77777777" w:rsidR="00776215" w:rsidRDefault="00C93C28">
      <w:pPr>
        <w:pStyle w:val="Listenabsatz"/>
        <w:numPr>
          <w:ilvl w:val="0"/>
          <w:numId w:val="10"/>
        </w:numPr>
        <w:jc w:val="both"/>
      </w:pPr>
      <w:r>
        <w:t>Unternehmen.</w:t>
      </w:r>
    </w:p>
    <w:p w14:paraId="2F85695E" w14:textId="77777777" w:rsidR="00776215" w:rsidRDefault="00C93C28">
      <w:pPr>
        <w:jc w:val="both"/>
      </w:pPr>
      <w:r>
        <w:t xml:space="preserve">Die Texte müssen </w:t>
      </w:r>
      <w:r>
        <w:rPr>
          <w:b/>
        </w:rPr>
        <w:t>neutral</w:t>
      </w:r>
      <w:r>
        <w:t xml:space="preserve"> sein: Wertungen, politische Aussagen und Einschätzungen sind tabu.</w:t>
      </w:r>
    </w:p>
    <w:p w14:paraId="2C28113E" w14:textId="77777777" w:rsidR="00776215" w:rsidRDefault="00776215"/>
    <w:p w14:paraId="182A460D" w14:textId="77777777" w:rsidR="00776215" w:rsidRDefault="00C93C28">
      <w:pPr>
        <w:jc w:val="both"/>
      </w:pPr>
      <w:r>
        <w:rPr>
          <w:noProof/>
          <w:lang w:eastAsia="de-DE"/>
        </w:rPr>
        <mc:AlternateContent>
          <mc:Choice Requires="wps">
            <w:drawing>
              <wp:anchor distT="45720" distB="45720" distL="114300" distR="114300" simplePos="0" relativeHeight="251695104" behindDoc="1" locked="0" layoutInCell="1" allowOverlap="1">
                <wp:simplePos x="0" y="0"/>
                <wp:positionH relativeFrom="margin">
                  <wp:posOffset>2383527</wp:posOffset>
                </wp:positionH>
                <wp:positionV relativeFrom="paragraph">
                  <wp:posOffset>3905</wp:posOffset>
                </wp:positionV>
                <wp:extent cx="3379470" cy="1860550"/>
                <wp:effectExtent l="0" t="0" r="11430" b="25400"/>
                <wp:wrapSquare wrapText="bothSides"/>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9470" cy="1860550"/>
                        </a:xfrm>
                        <a:prstGeom prst="rect">
                          <a:avLst/>
                        </a:prstGeom>
                        <a:solidFill>
                          <a:srgbClr val="FFFFFF"/>
                        </a:solidFill>
                        <a:ln w="9525">
                          <a:solidFill>
                            <a:srgbClr val="000000"/>
                          </a:solidFill>
                          <a:miter lim="800000"/>
                          <a:headEnd/>
                          <a:tailEnd/>
                        </a:ln>
                      </wps:spPr>
                      <wps:txbx>
                        <w:txbxContent>
                          <w:p w14:paraId="58352BCC" w14:textId="77777777" w:rsidR="00C93C28" w:rsidRDefault="00C93C28">
                            <w:r>
                              <w:t xml:space="preserve">Check </w:t>
                            </w:r>
                            <w:r>
                              <w:rPr>
                                <w:b/>
                              </w:rPr>
                              <w:t>nach dem Schreiben</w:t>
                            </w:r>
                            <w:r>
                              <w:t>: Beantwortet Ihr Text Bürgerinnen und Bürgern bzw. Unternehmen diese Fragen?</w:t>
                            </w:r>
                          </w:p>
                          <w:p w14:paraId="0ADE1DE9" w14:textId="77777777" w:rsidR="00C93C28" w:rsidRDefault="00C93C28">
                            <w:pPr>
                              <w:pStyle w:val="Listenabsatz"/>
                              <w:numPr>
                                <w:ilvl w:val="0"/>
                                <w:numId w:val="9"/>
                              </w:numPr>
                              <w:spacing w:after="0"/>
                              <w:rPr>
                                <w:i/>
                              </w:rPr>
                            </w:pPr>
                            <w:r>
                              <w:rPr>
                                <w:i/>
                              </w:rPr>
                              <w:t>Was ist das für eine Leistung?</w:t>
                            </w:r>
                          </w:p>
                          <w:p w14:paraId="062E1D3C" w14:textId="77777777" w:rsidR="00C93C28" w:rsidRDefault="00C93C28">
                            <w:pPr>
                              <w:pStyle w:val="Listenabsatz"/>
                              <w:numPr>
                                <w:ilvl w:val="0"/>
                                <w:numId w:val="9"/>
                              </w:numPr>
                              <w:spacing w:after="0"/>
                              <w:rPr>
                                <w:i/>
                              </w:rPr>
                            </w:pPr>
                            <w:r>
                              <w:rPr>
                                <w:i/>
                              </w:rPr>
                              <w:t>Betrifft mich das Thema?</w:t>
                            </w:r>
                          </w:p>
                          <w:p w14:paraId="32243301" w14:textId="77777777" w:rsidR="00C93C28" w:rsidRDefault="00C93C28">
                            <w:pPr>
                              <w:pStyle w:val="Listenabsatz"/>
                              <w:numPr>
                                <w:ilvl w:val="0"/>
                                <w:numId w:val="9"/>
                              </w:numPr>
                              <w:spacing w:after="0"/>
                              <w:rPr>
                                <w:i/>
                              </w:rPr>
                            </w:pPr>
                            <w:r>
                              <w:rPr>
                                <w:i/>
                              </w:rPr>
                              <w:t>Warum und wann brauche ich die Leistung?</w:t>
                            </w:r>
                          </w:p>
                          <w:p w14:paraId="31C58DA6" w14:textId="77777777" w:rsidR="00C93C28" w:rsidRDefault="00C93C28">
                            <w:pPr>
                              <w:pStyle w:val="Listenabsatz"/>
                              <w:numPr>
                                <w:ilvl w:val="0"/>
                                <w:numId w:val="9"/>
                              </w:numPr>
                              <w:spacing w:after="0"/>
                              <w:rPr>
                                <w:i/>
                              </w:rPr>
                            </w:pPr>
                            <w:r>
                              <w:rPr>
                                <w:i/>
                              </w:rPr>
                              <w:t>Wie kriege ich sie?</w:t>
                            </w:r>
                          </w:p>
                          <w:p w14:paraId="02D7DC72" w14:textId="77777777" w:rsidR="00C93C28" w:rsidRDefault="00C93C28">
                            <w:pPr>
                              <w:pStyle w:val="Listenabsatz"/>
                              <w:numPr>
                                <w:ilvl w:val="0"/>
                                <w:numId w:val="9"/>
                              </w:numPr>
                              <w:spacing w:after="0"/>
                              <w:rPr>
                                <w:i/>
                              </w:rPr>
                            </w:pPr>
                            <w:r>
                              <w:rPr>
                                <w:i/>
                              </w:rPr>
                              <w:t xml:space="preserve">Was kann ich damit machen? </w:t>
                            </w:r>
                          </w:p>
                          <w:p w14:paraId="2E30AB4D" w14:textId="77777777" w:rsidR="00C93C28" w:rsidRDefault="00C93C28">
                            <w:pPr>
                              <w:pStyle w:val="Listenabsatz"/>
                              <w:numPr>
                                <w:ilvl w:val="0"/>
                                <w:numId w:val="9"/>
                              </w:numPr>
                              <w:spacing w:after="0"/>
                              <w:rPr>
                                <w:i/>
                              </w:rPr>
                            </w:pPr>
                            <w:r>
                              <w:rPr>
                                <w:i/>
                              </w:rPr>
                              <w:t>Wer hilft mir bei Problemen?</w:t>
                            </w:r>
                          </w:p>
                          <w:p w14:paraId="1C28710F" w14:textId="77777777" w:rsidR="00C93C28" w:rsidRDefault="00C93C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_x0000_s1052" style="position:absolute;left:0;text-align:left;margin-left:187.7pt;margin-top:.3pt;width:266.1pt;height:146.5pt;z-index:-251621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">
                <v:path arrowok="t"/>
                <v:textbox>
                  <w:txbxContent>
                    <w:p w14:paraId="58352BCC" w14:textId="77777777" w:rsidR="00C93C28" w:rsidRDefault="00C93C28">
                      <w:r>
                        <w:t xml:space="preserve">Check </w:t>
                      </w:r>
                      <w:r>
                        <w:rPr>
                          <w:b/>
                        </w:rPr>
                        <w:t>nach dem Schreiben</w:t>
                      </w:r>
                      <w:r>
                        <w:t>: Beantwortet Ihr Text Bürgerinnen und Bürgern bzw. Unternehmen diese Fragen?</w:t>
                      </w:r>
                    </w:p>
                    <w:p w14:paraId="0ADE1DE9" w14:textId="77777777" w:rsidR="00C93C28" w:rsidRDefault="00C93C28">
                      <w:pPr>
                        <w:pStyle w:val="Listenabsatz"/>
                        <w:numPr>
                          <w:ilvl w:val="0"/>
                          <w:numId w:val="9"/>
                        </w:numPr>
                        <w:spacing w:after="0"/>
                        <w:rPr>
                          <w:i/>
                        </w:rPr>
                      </w:pPr>
                      <w:r>
                        <w:rPr>
                          <w:i/>
                        </w:rPr>
                        <w:t>Was ist das für eine Leistung?</w:t>
                      </w:r>
                    </w:p>
                    <w:p w14:paraId="062E1D3C" w14:textId="77777777" w:rsidR="00C93C28" w:rsidRDefault="00C93C28">
                      <w:pPr>
                        <w:pStyle w:val="Listenabsatz"/>
                        <w:numPr>
                          <w:ilvl w:val="0"/>
                          <w:numId w:val="9"/>
                        </w:numPr>
                        <w:spacing w:after="0"/>
                        <w:rPr>
                          <w:i/>
                        </w:rPr>
                      </w:pPr>
                      <w:r>
                        <w:rPr>
                          <w:i/>
                        </w:rPr>
                        <w:t>Betrifft mich das Thema?</w:t>
                      </w:r>
                    </w:p>
                    <w:p w14:paraId="32243301" w14:textId="77777777" w:rsidR="00C93C28" w:rsidRDefault="00C93C28">
                      <w:pPr>
                        <w:pStyle w:val="Listenabsatz"/>
                        <w:numPr>
                          <w:ilvl w:val="0"/>
                          <w:numId w:val="9"/>
                        </w:numPr>
                        <w:spacing w:after="0"/>
                        <w:rPr>
                          <w:i/>
                        </w:rPr>
                      </w:pPr>
                      <w:r>
                        <w:rPr>
                          <w:i/>
                        </w:rPr>
                        <w:t>Warum und wann brauche ich die Leistung?</w:t>
                      </w:r>
                    </w:p>
                    <w:p w14:paraId="31C58DA6" w14:textId="77777777" w:rsidR="00C93C28" w:rsidRDefault="00C93C28">
                      <w:pPr>
                        <w:pStyle w:val="Listenabsatz"/>
                        <w:numPr>
                          <w:ilvl w:val="0"/>
                          <w:numId w:val="9"/>
                        </w:numPr>
                        <w:spacing w:after="0"/>
                        <w:rPr>
                          <w:i/>
                        </w:rPr>
                      </w:pPr>
                      <w:r>
                        <w:rPr>
                          <w:i/>
                        </w:rPr>
                        <w:t>Wie kriege ich sie?</w:t>
                      </w:r>
                    </w:p>
                    <w:p w14:paraId="02D7DC72" w14:textId="77777777" w:rsidR="00C93C28" w:rsidRDefault="00C93C28">
                      <w:pPr>
                        <w:pStyle w:val="Listenabsatz"/>
                        <w:numPr>
                          <w:ilvl w:val="0"/>
                          <w:numId w:val="9"/>
                        </w:numPr>
                        <w:spacing w:after="0"/>
                        <w:rPr>
                          <w:i/>
                        </w:rPr>
                      </w:pPr>
                      <w:r>
                        <w:rPr>
                          <w:i/>
                        </w:rPr>
                        <w:t xml:space="preserve">Was kann ich damit machen? </w:t>
                      </w:r>
                    </w:p>
                    <w:p w14:paraId="2E30AB4D" w14:textId="77777777" w:rsidR="00C93C28" w:rsidRDefault="00C93C28">
                      <w:pPr>
                        <w:pStyle w:val="Listenabsatz"/>
                        <w:numPr>
                          <w:ilvl w:val="0"/>
                          <w:numId w:val="9"/>
                        </w:numPr>
                        <w:spacing w:after="0"/>
                        <w:rPr>
                          <w:i/>
                        </w:rPr>
                      </w:pPr>
                      <w:r>
                        <w:rPr>
                          <w:i/>
                        </w:rPr>
                        <w:t>Wer hilft mir bei Problemen?</w:t>
                      </w:r>
                    </w:p>
                    <w:p w14:paraId="1C28710F" w14:textId="77777777" w:rsidR="00C93C28" w:rsidRDefault="00C93C28"/>
                  </w:txbxContent>
                </v:textbox>
                <w10:wrap type="square" anchorx="margin"/>
              </v:rect>
            </w:pict>
          </mc:Fallback>
        </mc:AlternateContent>
      </w:r>
      <w:r>
        <w:t xml:space="preserve">Die Texte müssen </w:t>
      </w:r>
      <w:r>
        <w:rPr>
          <w:b/>
        </w:rPr>
        <w:t>klar</w:t>
      </w:r>
      <w:r>
        <w:t xml:space="preserve"> sein: keine Füllwörter, keine Ausschmückungen, keine bürokratische Sprache, keine vagen Angaben. </w:t>
      </w:r>
    </w:p>
    <w:p w14:paraId="56860CE3" w14:textId="77777777" w:rsidR="00776215" w:rsidRDefault="00776215"/>
    <w:p w14:paraId="6FA94265" w14:textId="77777777" w:rsidR="00776215" w:rsidRDefault="00776215"/>
    <w:p w14:paraId="4B65060A" w14:textId="77777777" w:rsidR="00776215" w:rsidRDefault="00776215"/>
    <w:p w14:paraId="7DA59674" w14:textId="77777777" w:rsidR="00776215" w:rsidRDefault="00776215"/>
    <w:p w14:paraId="5489E4C3" w14:textId="77777777" w:rsidR="00776215" w:rsidRDefault="00776215"/>
    <w:p w14:paraId="4919FA29" w14:textId="77777777" w:rsidR="00776215" w:rsidRDefault="00C93C28">
      <w:pPr>
        <w:pStyle w:val="berschrift1"/>
      </w:pPr>
      <w:bookmarkStart w:id="21" w:name="_Toc41632633"/>
      <w:bookmarkStart w:id="22" w:name="_Toc41632750"/>
      <w:bookmarkStart w:id="23" w:name="_Toc43823370"/>
      <w:r>
        <w:t>Rechtschreibung, Zahlen</w:t>
      </w:r>
      <w:bookmarkEnd w:id="21"/>
      <w:bookmarkEnd w:id="22"/>
      <w:bookmarkEnd w:id="23"/>
    </w:p>
    <w:p w14:paraId="049ED143" w14:textId="77777777" w:rsidR="00776215" w:rsidRDefault="00C93C28">
      <w:pPr>
        <w:pStyle w:val="berschrift2"/>
      </w:pPr>
      <w:bookmarkStart w:id="24" w:name="_Toc41632634"/>
      <w:bookmarkStart w:id="25" w:name="_Toc41632751"/>
      <w:bookmarkStart w:id="26" w:name="_Toc43823371"/>
      <w:r>
        <w:t>Neue Rechtschreibung</w:t>
      </w:r>
      <w:bookmarkEnd w:id="24"/>
      <w:bookmarkEnd w:id="25"/>
      <w:bookmarkEnd w:id="26"/>
    </w:p>
    <w:p w14:paraId="5BCEAD10" w14:textId="77777777" w:rsidR="00776215" w:rsidRDefault="00C93C28">
      <w:pPr>
        <w:jc w:val="both"/>
      </w:pPr>
      <w:r>
        <w:rPr>
          <w:noProof/>
          <w:lang w:eastAsia="de-DE"/>
        </w:rPr>
        <mc:AlternateContent>
          <mc:Choice Requires="wps">
            <w:drawing>
              <wp:anchor distT="45720" distB="45720" distL="114300" distR="114300" simplePos="0" relativeHeight="251693056" behindDoc="0" locked="0" layoutInCell="1" allowOverlap="1">
                <wp:simplePos x="0" y="0"/>
                <wp:positionH relativeFrom="margin">
                  <wp:align>right</wp:align>
                </wp:positionH>
                <wp:positionV relativeFrom="paragraph">
                  <wp:posOffset>4445</wp:posOffset>
                </wp:positionV>
                <wp:extent cx="1377950" cy="603250"/>
                <wp:effectExtent l="0" t="0" r="12700" b="25400"/>
                <wp:wrapSquare wrapText="bothSides"/>
                <wp:docPr id="30"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7950" cy="603250"/>
                        </a:xfrm>
                        <a:prstGeom prst="rect">
                          <a:avLst/>
                        </a:prstGeom>
                        <a:solidFill>
                          <a:srgbClr val="FFFFFF"/>
                        </a:solidFill>
                        <a:ln w="9525">
                          <a:solidFill>
                            <a:srgbClr val="000000"/>
                          </a:solidFill>
                          <a:miter lim="800000"/>
                          <a:headEnd/>
                          <a:tailEnd/>
                        </a:ln>
                      </wps:spPr>
                      <wps:txbx>
                        <w:txbxContent>
                          <w:p w14:paraId="0FDE3FC5" w14:textId="77777777" w:rsidR="00C93C28" w:rsidRDefault="00C93C28">
                            <w:pPr>
                              <w:rPr>
                                <w:i/>
                                <w:sz w:val="16"/>
                                <w:szCs w:val="16"/>
                              </w:rPr>
                            </w:pPr>
                            <w:r>
                              <w:rPr>
                                <w:i/>
                                <w:sz w:val="16"/>
                                <w:szCs w:val="16"/>
                              </w:rPr>
                              <w:t xml:space="preserve">Unsicher? </w:t>
                            </w:r>
                          </w:p>
                          <w:p w14:paraId="5C41178C" w14:textId="77777777" w:rsidR="00C93C28" w:rsidRDefault="00C93C28">
                            <w:pPr>
                              <w:rPr>
                                <w:i/>
                                <w:sz w:val="16"/>
                                <w:szCs w:val="16"/>
                              </w:rPr>
                            </w:pPr>
                            <w:r>
                              <w:rPr>
                                <w:rFonts w:ascii="Wingdings" w:eastAsia="Wingdings" w:hAnsi="Wingdings" w:cs="Wingdings"/>
                                <w:i/>
                                <w:sz w:val="16"/>
                                <w:szCs w:val="16"/>
                              </w:rPr>
                              <w:t></w:t>
                            </w:r>
                            <w:r>
                              <w:rPr>
                                <w:i/>
                                <w:sz w:val="16"/>
                                <w:szCs w:val="16"/>
                              </w:rPr>
                              <w:t xml:space="preserve"> Wort auf </w:t>
                            </w:r>
                            <w:hyperlink w:history="1">
                              <w:r>
                                <w:rPr>
                                  <w:rStyle w:val="Hyperlink"/>
                                  <w:i/>
                                  <w:sz w:val="16"/>
                                  <w:szCs w:val="16"/>
                                </w:rPr>
                                <w:t>www.duden.de</w:t>
                              </w:r>
                            </w:hyperlink>
                            <w:r>
                              <w:rPr>
                                <w:i/>
                                <w:sz w:val="16"/>
                                <w:szCs w:val="16"/>
                              </w:rPr>
                              <w:t xml:space="preserve"> nachschlagen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id="Textfeld 11" o:spid="_x0000_s1053" style="position:absolute;left:0;text-align:left;margin-left:57.3pt;margin-top:.35pt;width:108.5pt;height:47.5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">
                <v:path arrowok="t"/>
                <v:textbox>
                  <w:txbxContent>
                    <w:p w14:paraId="0FDE3FC5" w14:textId="77777777" w:rsidR="00C93C28" w:rsidRDefault="00C93C28">
                      <w:pPr>
                        <w:rPr>
                          <w:i/>
                          <w:sz w:val="16"/>
                          <w:szCs w:val="16"/>
                        </w:rPr>
                      </w:pPr>
                      <w:r>
                        <w:rPr>
                          <w:i/>
                          <w:sz w:val="16"/>
                          <w:szCs w:val="16"/>
                        </w:rPr>
                        <w:t xml:space="preserve">Unsicher? </w:t>
                      </w:r>
                    </w:p>
                    <w:p w14:paraId="5C41178C" w14:textId="77777777" w:rsidR="00C93C28" w:rsidRDefault="00C93C28">
                      <w:pPr>
                        <w:rPr>
                          <w:i/>
                          <w:sz w:val="16"/>
                          <w:szCs w:val="16"/>
                        </w:rPr>
                      </w:pPr>
                      <w:r>
                        <w:rPr>
                          <w:rFonts w:ascii="Wingdings" w:eastAsia="Wingdings" w:hAnsi="Wingdings" w:cs="Wingdings"/>
                          <w:i/>
                          <w:sz w:val="16"/>
                          <w:szCs w:val="16"/>
                        </w:rPr>
                        <w:t></w:t>
                      </w:r>
                      <w:r>
                        <w:rPr>
                          <w:i/>
                          <w:sz w:val="16"/>
                          <w:szCs w:val="16"/>
                        </w:rPr>
                        <w:t xml:space="preserve"> Wort auf </w:t>
                      </w:r>
                      <w:hyperlink w:history="1">
                        <w:r>
                          <w:rPr>
                            <w:rStyle w:val="Hyperlink"/>
                            <w:i/>
                            <w:sz w:val="16"/>
                            <w:szCs w:val="16"/>
                          </w:rPr>
                          <w:t>www.duden.de</w:t>
                        </w:r>
                      </w:hyperlink>
                      <w:r>
                        <w:rPr>
                          <w:i/>
                          <w:sz w:val="16"/>
                          <w:szCs w:val="16"/>
                        </w:rPr>
                        <w:t xml:space="preserve"> nachschlagen</w:t>
                      </w:r>
                    </w:p>
                  </w:txbxContent>
                </v:textbox>
                <w10:wrap type="square" anchorx="margin"/>
              </v:rect>
            </w:pict>
          </mc:Fallback>
        </mc:AlternateContent>
      </w:r>
      <w:r>
        <w:t xml:space="preserve">Es gelten konsequent die Regeln der </w:t>
      </w:r>
      <w:r>
        <w:rPr>
          <w:b/>
        </w:rPr>
        <w:t>neuen Rechtschreibung</w:t>
      </w:r>
      <w:r>
        <w:t xml:space="preserve">. </w:t>
      </w:r>
    </w:p>
    <w:p w14:paraId="48312B6D" w14:textId="77777777" w:rsidR="00776215" w:rsidRDefault="00C93C28">
      <w:pPr>
        <w:jc w:val="both"/>
      </w:pPr>
      <w:r>
        <w:t xml:space="preserve">Wenn mehrere Schreibweisen erlaubt sind: Verwenden Sie die aktuell </w:t>
      </w:r>
      <w:r>
        <w:rPr>
          <w:b/>
        </w:rPr>
        <w:t>vom Duden empfohlene Schreibweise</w:t>
      </w:r>
      <w:r>
        <w:t>.</w:t>
      </w:r>
    </w:p>
    <w:p w14:paraId="215BDF13" w14:textId="77777777" w:rsidR="00776215" w:rsidRDefault="00776215"/>
    <w:p w14:paraId="5C8993A6" w14:textId="77777777" w:rsidR="00776215" w:rsidRDefault="00C93C28">
      <w:pPr>
        <w:pStyle w:val="berschrift2"/>
      </w:pPr>
      <w:bookmarkStart w:id="27" w:name="_Toc41632635"/>
      <w:bookmarkStart w:id="28" w:name="_Toc41632752"/>
      <w:bookmarkStart w:id="29" w:name="_Toc43823372"/>
      <w:r>
        <w:t>Genitiv: -s oder -es?</w:t>
      </w:r>
      <w:bookmarkEnd w:id="27"/>
      <w:bookmarkEnd w:id="28"/>
      <w:bookmarkEnd w:id="29"/>
    </w:p>
    <w:p w14:paraId="24F2268A" w14:textId="77777777" w:rsidR="00776215" w:rsidRDefault="00C93C28">
      <w:pPr>
        <w:rPr>
          <w:highlight w:val="yellow"/>
        </w:rPr>
      </w:pPr>
      <w:r>
        <w:t xml:space="preserve">Es wird die übliche Form verwendet. Im Zweifelsfall: </w:t>
      </w:r>
      <w:hyperlink w:history="1">
        <w:r>
          <w:rPr>
            <w:rStyle w:val="Hyperlink"/>
          </w:rPr>
          <w:t>www.duden.de/sprachwissen/sprachratgeber/Genitiv-auf-s-oder-es</w:t>
        </w:r>
      </w:hyperlink>
    </w:p>
    <w:p w14:paraId="78BD50CC" w14:textId="77777777" w:rsidR="00776215" w:rsidRDefault="00C93C28">
      <w:r>
        <w:rPr>
          <w:u w:val="single"/>
        </w:rPr>
        <w:lastRenderedPageBreak/>
        <w:t>LeiKa-Ausnahme</w:t>
      </w:r>
      <w:r>
        <w:t>: „des Zolles“, nicht „des Zolls“</w:t>
      </w:r>
    </w:p>
    <w:p w14:paraId="11D1AC0E" w14:textId="77777777" w:rsidR="00776215" w:rsidRDefault="00776215"/>
    <w:p w14:paraId="33C257FF" w14:textId="77777777" w:rsidR="00776215" w:rsidRDefault="00C93C28">
      <w:pPr>
        <w:pStyle w:val="berschrift2"/>
        <w:jc w:val="both"/>
      </w:pPr>
      <w:bookmarkStart w:id="30" w:name="_Toc41632636"/>
      <w:bookmarkStart w:id="31" w:name="_Toc41632753"/>
      <w:bookmarkStart w:id="32" w:name="_Toc43823373"/>
      <w:r>
        <w:t>Abkürzungen</w:t>
      </w:r>
      <w:bookmarkEnd w:id="30"/>
      <w:bookmarkEnd w:id="31"/>
      <w:bookmarkEnd w:id="32"/>
    </w:p>
    <w:p w14:paraId="41B6B358" w14:textId="77777777" w:rsidR="00776215" w:rsidRDefault="00C93C28">
      <w:pPr>
        <w:jc w:val="both"/>
      </w:pPr>
      <w:r>
        <w:rPr>
          <w:b/>
        </w:rPr>
        <w:t>Abkürzungen</w:t>
      </w:r>
      <w:r>
        <w:t xml:space="preserve"> (Mio., z. B., u. a. usw.) </w:t>
      </w:r>
      <w:r>
        <w:rPr>
          <w:b/>
        </w:rPr>
        <w:t>und</w:t>
      </w:r>
      <w:r>
        <w:t xml:space="preserve"> </w:t>
      </w:r>
      <w:r>
        <w:rPr>
          <w:b/>
        </w:rPr>
        <w:t>Symbole</w:t>
      </w:r>
      <w:r>
        <w:t xml:space="preserve"> (%, &amp; usw.) </w:t>
      </w:r>
      <w:r>
        <w:rPr>
          <w:b/>
        </w:rPr>
        <w:t>werden nicht verwendet</w:t>
      </w:r>
      <w:r>
        <w:t xml:space="preserve">, die Begriffe </w:t>
      </w:r>
      <w:r>
        <w:rPr>
          <w:b/>
        </w:rPr>
        <w:t>immer ausgeschrieben</w:t>
      </w:r>
      <w:r>
        <w:t xml:space="preserve"> (Stichwort Barrierefreiheit): Millionen, zum Beispiel, unter anderem, Prozent – und so weiter.</w:t>
      </w:r>
    </w:p>
    <w:p w14:paraId="190B0B6A" w14:textId="77777777" w:rsidR="00776215" w:rsidRDefault="00C93C28">
      <w:pPr>
        <w:jc w:val="both"/>
      </w:pPr>
      <w:r>
        <w:rPr>
          <w:u w:val="single"/>
        </w:rPr>
        <w:t>Drei Ausnahmen</w:t>
      </w:r>
      <w:r>
        <w:t>:</w:t>
      </w:r>
    </w:p>
    <w:p w14:paraId="57C1B02E" w14:textId="77777777" w:rsidR="00776215" w:rsidRDefault="00C93C28">
      <w:pPr>
        <w:pStyle w:val="Listenabsatz"/>
        <w:numPr>
          <w:ilvl w:val="0"/>
          <w:numId w:val="1"/>
        </w:numPr>
        <w:jc w:val="both"/>
      </w:pPr>
      <w:r>
        <w:t>In technischen Zusammenhängen können Sie Einheiten abkürzen („cm³“, „kW“)</w:t>
      </w:r>
    </w:p>
    <w:p w14:paraId="3C90CA46" w14:textId="77777777" w:rsidR="00776215" w:rsidRDefault="00C93C28">
      <w:pPr>
        <w:pStyle w:val="Listenabsatz"/>
        <w:numPr>
          <w:ilvl w:val="0"/>
          <w:numId w:val="1"/>
        </w:numPr>
        <w:jc w:val="both"/>
      </w:pPr>
      <w:r>
        <w:t xml:space="preserve">Im Textfeld „Rechtsgrundlage“ wird konsequent das </w:t>
      </w:r>
      <w:r>
        <w:rPr>
          <w:b/>
        </w:rPr>
        <w:t>§</w:t>
      </w:r>
      <w:r>
        <w:t>-Symbol verwendet.</w:t>
      </w:r>
    </w:p>
    <w:p w14:paraId="19ACB90C" w14:textId="77777777" w:rsidR="00776215" w:rsidRDefault="00C93C28">
      <w:pPr>
        <w:pStyle w:val="Listenabsatz"/>
        <w:numPr>
          <w:ilvl w:val="0"/>
          <w:numId w:val="1"/>
        </w:numPr>
        <w:jc w:val="both"/>
      </w:pPr>
      <w:r>
        <w:t xml:space="preserve">Im </w:t>
      </w:r>
      <w:r>
        <w:rPr>
          <w:b/>
        </w:rPr>
        <w:t>Kurztext</w:t>
      </w:r>
      <w:r>
        <w:t xml:space="preserve"> sind Abkürzungen in Ordnung.</w:t>
      </w:r>
    </w:p>
    <w:p w14:paraId="1243BE21" w14:textId="77777777" w:rsidR="00776215" w:rsidRDefault="00C93C28">
      <w:pPr>
        <w:pStyle w:val="Listenabsatz"/>
        <w:numPr>
          <w:ilvl w:val="0"/>
          <w:numId w:val="1"/>
        </w:numPr>
        <w:jc w:val="both"/>
      </w:pPr>
      <w:r>
        <w:t>Statt „Euro“ wird „</w:t>
      </w:r>
      <w:r>
        <w:rPr>
          <w:b/>
        </w:rPr>
        <w:t>EUR</w:t>
      </w:r>
      <w:r>
        <w:t>“ geschrieben.</w:t>
      </w:r>
    </w:p>
    <w:p w14:paraId="4BE1B761" w14:textId="77777777" w:rsidR="00776215" w:rsidRDefault="00776215">
      <w:pPr>
        <w:pStyle w:val="Listenabsatz"/>
      </w:pPr>
    </w:p>
    <w:p w14:paraId="2D44D157" w14:textId="77777777" w:rsidR="00776215" w:rsidRDefault="00C93C28">
      <w:pPr>
        <w:spacing w:after="0"/>
        <w:jc w:val="both"/>
      </w:pPr>
      <w:r>
        <w:rPr>
          <w:b/>
        </w:rPr>
        <w:t>Akronyme</w:t>
      </w:r>
      <w:r>
        <w:t xml:space="preserve">, zum Beispiel Namen von Ministerien (BMI, FIM etc.), müssen Sie </w:t>
      </w:r>
      <w:r>
        <w:rPr>
          <w:b/>
        </w:rPr>
        <w:t>bei der ersten Nennung</w:t>
      </w:r>
      <w:r>
        <w:t xml:space="preserve"> </w:t>
      </w:r>
      <w:r>
        <w:rPr>
          <w:b/>
        </w:rPr>
        <w:t>ausschreiben</w:t>
      </w:r>
      <w:r>
        <w:t xml:space="preserve">. Wenn danach weitere Nennungen stattfinden, steht </w:t>
      </w:r>
      <w:r>
        <w:rPr>
          <w:b/>
        </w:rPr>
        <w:t>hinter der ersten Nennung die Abkürzung in Klammern</w:t>
      </w:r>
      <w:r>
        <w:t xml:space="preserve">. Ab dann können Sie konsequent die Abkürzung verwenden. </w:t>
      </w:r>
    </w:p>
    <w:p w14:paraId="441FCCEC" w14:textId="77777777" w:rsidR="00776215" w:rsidRDefault="00C93C28">
      <w:pPr>
        <w:spacing w:after="0"/>
        <w:jc w:val="both"/>
      </w:pPr>
      <w:r>
        <w:rPr>
          <w:b/>
        </w:rPr>
        <w:t>Ausnahme</w:t>
      </w:r>
      <w:r>
        <w:t>: Verwenden Sie die Abkürzung, wenn sie viel geläufiger ist als die ausgeschriebene Variante (wie GmbH, ARD, NATO).</w:t>
      </w:r>
    </w:p>
    <w:p w14:paraId="13055D2B" w14:textId="77777777" w:rsidR="00776215" w:rsidRDefault="00C93C28">
      <w:pPr>
        <w:spacing w:before="240"/>
        <w:jc w:val="both"/>
      </w:pPr>
      <w:r>
        <w:t>Verwenden Sie Abkürzungen nur, wenn es den Text kürzer und lesbarer macht. Manchmal macht es mehr Sinn, das Wort immer auszuschreiben. Das verbessert auch die Barrierefreiheit.</w:t>
      </w:r>
    </w:p>
    <w:p w14:paraId="4FD3EF85" w14:textId="77777777" w:rsidR="00776215" w:rsidRDefault="00C93C28">
      <w:pPr>
        <w:jc w:val="both"/>
      </w:pPr>
      <w:r>
        <w:rPr>
          <w:b/>
        </w:rPr>
        <w:t>LeiKa-spezifisch: Abkürzungen werden zwei Mal eingeführt</w:t>
      </w:r>
      <w:r>
        <w:t xml:space="preserve">: </w:t>
      </w:r>
    </w:p>
    <w:p w14:paraId="1098A44D" w14:textId="77777777" w:rsidR="00776215" w:rsidRDefault="00C93C28">
      <w:pPr>
        <w:pStyle w:val="Listenabsatz"/>
        <w:numPr>
          <w:ilvl w:val="0"/>
          <w:numId w:val="1"/>
        </w:numPr>
        <w:jc w:val="both"/>
      </w:pPr>
      <w:r>
        <w:t xml:space="preserve">1x im Kurztext und </w:t>
      </w:r>
    </w:p>
    <w:p w14:paraId="4AE3CF6D" w14:textId="77777777" w:rsidR="00776215" w:rsidRDefault="00C93C28">
      <w:pPr>
        <w:pStyle w:val="Listenabsatz"/>
        <w:numPr>
          <w:ilvl w:val="0"/>
          <w:numId w:val="1"/>
        </w:numPr>
        <w:jc w:val="both"/>
      </w:pPr>
      <w:r>
        <w:t>1x im Teaser oder Volltext.</w:t>
      </w:r>
    </w:p>
    <w:p w14:paraId="20995DF1" w14:textId="77777777" w:rsidR="00776215" w:rsidRDefault="00C93C28">
      <w:r>
        <w:t xml:space="preserve"> </w:t>
      </w:r>
    </w:p>
    <w:p w14:paraId="36B5BC1F" w14:textId="77777777" w:rsidR="00776215" w:rsidRDefault="00C93C28">
      <w:pPr>
        <w:pStyle w:val="berschrift2"/>
      </w:pPr>
      <w:bookmarkStart w:id="33" w:name="_Toc41632637"/>
      <w:bookmarkStart w:id="34" w:name="_Toc41632754"/>
      <w:bookmarkStart w:id="35" w:name="_Toc43823374"/>
      <w:r>
        <w:t>Zahlen, Daten, Uhrzeiten, Preise</w:t>
      </w:r>
      <w:bookmarkEnd w:id="33"/>
      <w:bookmarkEnd w:id="34"/>
      <w:bookmarkEnd w:id="35"/>
    </w:p>
    <w:p w14:paraId="74FEB55E" w14:textId="77777777" w:rsidR="00776215" w:rsidRDefault="00C93C28">
      <w:pPr>
        <w:jc w:val="both"/>
      </w:pPr>
      <w:r>
        <w:rPr>
          <w:b/>
        </w:rPr>
        <w:t>Alle Zahlen</w:t>
      </w:r>
      <w:r>
        <w:t xml:space="preserve"> werden konsequent </w:t>
      </w:r>
      <w:r>
        <w:rPr>
          <w:b/>
        </w:rPr>
        <w:t>als Ziffern</w:t>
      </w:r>
      <w:r>
        <w:t xml:space="preserve"> geschrieben: „2“, nicht „zwei“, „15“, „300“ etc. </w:t>
      </w:r>
    </w:p>
    <w:p w14:paraId="6A80DB9F" w14:textId="77777777" w:rsidR="00776215" w:rsidRDefault="00C93C28">
      <w:pPr>
        <w:jc w:val="both"/>
      </w:pPr>
      <w:r>
        <w:rPr>
          <w:b/>
        </w:rPr>
        <w:t>Zahlen mit 5 oder mehr Stellen</w:t>
      </w:r>
      <w:r>
        <w:t xml:space="preserve"> werden mit </w:t>
      </w:r>
      <w:r>
        <w:rPr>
          <w:b/>
        </w:rPr>
        <w:t>Punkten</w:t>
      </w:r>
      <w:r>
        <w:t xml:space="preserve"> in Dreiergruppen aufgeteilt: 100.000, 5.000. Wenn die </w:t>
      </w:r>
      <w:r>
        <w:rPr>
          <w:b/>
        </w:rPr>
        <w:t>Zahl größer als 1 Million</w:t>
      </w:r>
      <w:r>
        <w:t xml:space="preserve"> ist, wird sie nicht ausgeschrieben. Stattdessen wird die Einheit ausgeschrieben: 3 Millionen, 70 Milliarden</w:t>
      </w:r>
    </w:p>
    <w:p w14:paraId="6C7641FE" w14:textId="77777777" w:rsidR="00776215" w:rsidRDefault="00C93C28">
      <w:pPr>
        <w:jc w:val="both"/>
      </w:pPr>
      <w:r>
        <w:rPr>
          <w:b/>
        </w:rPr>
        <w:t>Daten</w:t>
      </w:r>
      <w:r>
        <w:t xml:space="preserve"> haben folgendes Format: </w:t>
      </w:r>
      <w:r>
        <w:rPr>
          <w:b/>
        </w:rPr>
        <w:t>T.M.JJJJ</w:t>
      </w:r>
      <w:r>
        <w:t xml:space="preserve">. Beispiele: 12.4.2019, 1.12.2022. </w:t>
      </w:r>
      <w:r>
        <w:rPr>
          <w:b/>
        </w:rPr>
        <w:t>Uhrzeiten</w:t>
      </w:r>
      <w:r>
        <w:t xml:space="preserve">: </w:t>
      </w:r>
      <w:r>
        <w:rPr>
          <w:b/>
        </w:rPr>
        <w:t>h:mm Uhr.</w:t>
      </w:r>
      <w:r>
        <w:t xml:space="preserve"> Zeiträume werden nicht mit einem Halbgeviertstrich („–“) angegeben, sondern mit „bis“: 9:30 Uhr, 10:03 Uhr, 8:00 bis 17:00 Uhr</w:t>
      </w:r>
    </w:p>
    <w:p w14:paraId="0FCEA84F" w14:textId="77777777" w:rsidR="00776215" w:rsidRDefault="00C93C28">
      <w:pPr>
        <w:jc w:val="both"/>
      </w:pPr>
      <w:r>
        <w:rPr>
          <w:b/>
        </w:rPr>
        <w:t>Geldbeträge</w:t>
      </w:r>
      <w:r>
        <w:rPr>
          <w:b/>
          <w:bCs/>
        </w:rPr>
        <w:t>n</w:t>
      </w:r>
      <w:r>
        <w:t xml:space="preserve"> wird die </w:t>
      </w:r>
      <w:r>
        <w:rPr>
          <w:b/>
        </w:rPr>
        <w:t>Währung vorangestellt</w:t>
      </w:r>
      <w:r>
        <w:t>. Für Euro verwenden Sie die Bezeichnung „</w:t>
      </w:r>
      <w:r>
        <w:rPr>
          <w:b/>
        </w:rPr>
        <w:t>EUR</w:t>
      </w:r>
      <w:r>
        <w:t>“.</w:t>
      </w:r>
    </w:p>
    <w:p w14:paraId="061B9C12" w14:textId="77777777" w:rsidR="00776215" w:rsidRDefault="00C93C28">
      <w:pPr>
        <w:jc w:val="both"/>
      </w:pPr>
      <w:r>
        <w:t xml:space="preserve">Wenn der Betrag </w:t>
      </w:r>
      <w:r>
        <w:rPr>
          <w:b/>
        </w:rPr>
        <w:t>kleiner als EUR 1.000</w:t>
      </w:r>
      <w:r>
        <w:t xml:space="preserve"> ist, geben Sie </w:t>
      </w:r>
      <w:r>
        <w:rPr>
          <w:b/>
        </w:rPr>
        <w:t>immer</w:t>
      </w:r>
      <w:r>
        <w:t xml:space="preserve"> </w:t>
      </w:r>
      <w:r>
        <w:rPr>
          <w:b/>
        </w:rPr>
        <w:t>Nachkommastellen</w:t>
      </w:r>
      <w:r>
        <w:t xml:space="preserve"> an. </w:t>
      </w:r>
      <w:r>
        <w:rPr>
          <w:b/>
        </w:rPr>
        <w:t xml:space="preserve">Glatte Beträge ab EUR 1.000 </w:t>
      </w:r>
      <w:r>
        <w:t>werden</w:t>
      </w:r>
      <w:r>
        <w:rPr>
          <w:b/>
        </w:rPr>
        <w:t xml:space="preserve"> ohne Nachkommastelle </w:t>
      </w:r>
      <w:r>
        <w:t>angegeben. Wenn Sie einen Kostenrahmen angeben möchten, müssen Sie beide Beträge mit oder beide ohne Nachkommastelle schreiben.</w:t>
      </w:r>
    </w:p>
    <w:p w14:paraId="6C3F08F2" w14:textId="77777777" w:rsidR="00776215" w:rsidRDefault="00C93C28">
      <w:pPr>
        <w:jc w:val="both"/>
      </w:pPr>
      <w:r>
        <w:t>Beispiele: EUR 1,00, EUR 700,00, EUR 2.000, EUR 2.000,99, EUR 2.000,00 – EUR 7.999,90</w:t>
      </w:r>
    </w:p>
    <w:p w14:paraId="494724C6" w14:textId="77777777" w:rsidR="00776215" w:rsidRDefault="00776215"/>
    <w:p w14:paraId="495A9952" w14:textId="77777777" w:rsidR="00776215" w:rsidRDefault="00C93C28">
      <w:pPr>
        <w:pStyle w:val="berschrift2"/>
      </w:pPr>
      <w:bookmarkStart w:id="36" w:name="_Toc41632638"/>
      <w:bookmarkStart w:id="37" w:name="_Toc41632755"/>
      <w:bookmarkStart w:id="38" w:name="_Toc43823375"/>
      <w:r>
        <w:lastRenderedPageBreak/>
        <w:t>Telefonnummern, Adressen und Öffnungszeiten</w:t>
      </w:r>
      <w:bookmarkEnd w:id="36"/>
      <w:bookmarkEnd w:id="37"/>
      <w:bookmarkEnd w:id="38"/>
    </w:p>
    <w:p w14:paraId="33B8AD04" w14:textId="77777777" w:rsidR="00776215" w:rsidRDefault="00C93C28">
      <w:pPr>
        <w:jc w:val="both"/>
      </w:pPr>
      <w:r>
        <w:rPr>
          <w:b/>
        </w:rPr>
        <w:t>Telefonnummern</w:t>
      </w:r>
      <w:r>
        <w:t xml:space="preserve"> werden </w:t>
      </w:r>
      <w:r>
        <w:rPr>
          <w:b/>
        </w:rPr>
        <w:t>mit Ländervorwahl</w:t>
      </w:r>
      <w:r>
        <w:t xml:space="preserve"> (+49) angegeben. Zwischen Vorwahl(en) und Rufnummer wird ein Leerzeichen gesetzt, abgesehen davon gibt es </w:t>
      </w:r>
      <w:r>
        <w:rPr>
          <w:b/>
        </w:rPr>
        <w:t>keine Trennzeichen</w:t>
      </w:r>
      <w:r>
        <w:t>. Beispiele: 0800 303030, 0177 3497600, +41 393 48340</w:t>
      </w:r>
    </w:p>
    <w:p w14:paraId="4ED23E34" w14:textId="77777777" w:rsidR="00776215" w:rsidRDefault="00C93C28">
      <w:pPr>
        <w:jc w:val="both"/>
      </w:pPr>
      <w:r>
        <w:rPr>
          <w:b/>
          <w:noProof/>
          <w:lang w:eastAsia="de-DE"/>
        </w:rPr>
        <mc:AlternateContent>
          <mc:Choice Requires="wps">
            <w:drawing>
              <wp:anchor distT="45720" distB="45720" distL="114300" distR="114300" simplePos="0" relativeHeight="251694080" behindDoc="0" locked="0" layoutInCell="1" allowOverlap="1">
                <wp:simplePos x="0" y="0"/>
                <wp:positionH relativeFrom="margin">
                  <wp:align>right</wp:align>
                </wp:positionH>
                <wp:positionV relativeFrom="paragraph">
                  <wp:posOffset>33655</wp:posOffset>
                </wp:positionV>
                <wp:extent cx="2406650" cy="1404620"/>
                <wp:effectExtent l="0" t="0" r="12700" b="21590"/>
                <wp:wrapSquare wrapText="bothSides"/>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6650" cy="1404620"/>
                        </a:xfrm>
                        <a:prstGeom prst="rect">
                          <a:avLst/>
                        </a:prstGeom>
                        <a:solidFill>
                          <a:srgbClr val="FFFFFF"/>
                        </a:solidFill>
                        <a:ln w="9525">
                          <a:solidFill>
                            <a:srgbClr val="000000"/>
                          </a:solidFill>
                          <a:miter lim="800000"/>
                          <a:headEnd/>
                          <a:tailEnd/>
                        </a:ln>
                      </wps:spPr>
                      <wps:txbx>
                        <w:txbxContent>
                          <w:p w14:paraId="25A96B06" w14:textId="77777777" w:rsidR="00C93C28" w:rsidRDefault="00C93C28">
                            <w:pPr>
                              <w:pStyle w:val="Listenabsatz"/>
                              <w:spacing w:after="0" w:line="240" w:lineRule="auto"/>
                              <w:ind w:left="0"/>
                              <w:rPr>
                                <w:rFonts w:cs="Arial"/>
                                <w:sz w:val="16"/>
                                <w:szCs w:val="16"/>
                              </w:rPr>
                            </w:pPr>
                            <w:r>
                              <w:rPr>
                                <w:rFonts w:cs="Arial"/>
                                <w:sz w:val="16"/>
                                <w:szCs w:val="16"/>
                              </w:rPr>
                              <w:t>Bundesagentur für Arbeit</w:t>
                            </w:r>
                          </w:p>
                          <w:p w14:paraId="6F7B7B6D" w14:textId="77777777" w:rsidR="00C93C28" w:rsidRDefault="00C93C28">
                            <w:pPr>
                              <w:pStyle w:val="Listenabsatz"/>
                              <w:spacing w:after="0" w:line="240" w:lineRule="auto"/>
                              <w:ind w:left="0"/>
                              <w:rPr>
                                <w:rFonts w:cs="Arial"/>
                                <w:sz w:val="16"/>
                                <w:szCs w:val="16"/>
                              </w:rPr>
                            </w:pPr>
                            <w:r>
                              <w:rPr>
                                <w:rFonts w:cs="Arial"/>
                                <w:sz w:val="16"/>
                                <w:szCs w:val="16"/>
                              </w:rPr>
                              <w:t>Betriebsnummern-Service</w:t>
                            </w:r>
                          </w:p>
                          <w:p w14:paraId="6F3AF1EA" w14:textId="77777777" w:rsidR="00C93C28" w:rsidRDefault="00C93C28">
                            <w:pPr>
                              <w:pStyle w:val="Listenabsatz"/>
                              <w:spacing w:after="0" w:line="240" w:lineRule="auto"/>
                              <w:ind w:left="0"/>
                              <w:rPr>
                                <w:rFonts w:cs="Arial"/>
                                <w:sz w:val="16"/>
                                <w:szCs w:val="16"/>
                              </w:rPr>
                            </w:pPr>
                            <w:r>
                              <w:rPr>
                                <w:rFonts w:cs="Arial"/>
                                <w:sz w:val="16"/>
                                <w:szCs w:val="16"/>
                              </w:rPr>
                              <w:t>Eschberger Weg 68</w:t>
                            </w:r>
                          </w:p>
                          <w:p w14:paraId="435F9ECF" w14:textId="77777777" w:rsidR="00C93C28" w:rsidRDefault="00C93C28">
                            <w:pPr>
                              <w:pStyle w:val="Listenabsatz"/>
                              <w:spacing w:after="0" w:line="240" w:lineRule="auto"/>
                              <w:ind w:left="0"/>
                              <w:rPr>
                                <w:rFonts w:cs="Arial"/>
                                <w:sz w:val="16"/>
                                <w:szCs w:val="16"/>
                              </w:rPr>
                            </w:pPr>
                            <w:r>
                              <w:rPr>
                                <w:rFonts w:cs="Arial"/>
                                <w:sz w:val="16"/>
                                <w:szCs w:val="16"/>
                              </w:rPr>
                              <w:t>66121 Saarbrücken</w:t>
                            </w:r>
                          </w:p>
                          <w:p w14:paraId="465C4E54" w14:textId="77777777" w:rsidR="00C93C28" w:rsidRDefault="00C93C28">
                            <w:pPr>
                              <w:spacing w:after="0" w:line="240" w:lineRule="auto"/>
                              <w:rPr>
                                <w:rFonts w:cs="Arial"/>
                                <w:sz w:val="16"/>
                                <w:szCs w:val="16"/>
                              </w:rPr>
                            </w:pPr>
                          </w:p>
                          <w:p w14:paraId="5E35D244" w14:textId="77777777" w:rsidR="00C93C28" w:rsidRDefault="00C93C28">
                            <w:pPr>
                              <w:spacing w:after="0" w:line="240" w:lineRule="auto"/>
                              <w:rPr>
                                <w:rFonts w:cs="Arial"/>
                                <w:sz w:val="16"/>
                                <w:szCs w:val="16"/>
                              </w:rPr>
                            </w:pPr>
                            <w:r>
                              <w:rPr>
                                <w:rFonts w:cs="Arial"/>
                                <w:sz w:val="16"/>
                                <w:szCs w:val="16"/>
                              </w:rPr>
                              <w:t xml:space="preserve">E-Mail: </w:t>
                            </w:r>
                            <w:hyperlink w:history="1">
                              <w:r>
                                <w:rPr>
                                  <w:rStyle w:val="Hyperlink"/>
                                  <w:rFonts w:cs="Arial"/>
                                  <w:sz w:val="16"/>
                                  <w:szCs w:val="16"/>
                                </w:rPr>
                                <w:t>betriebsnummernservice@arbeitsagentur.de</w:t>
                              </w:r>
                            </w:hyperlink>
                          </w:p>
                          <w:p w14:paraId="51D06E2B" w14:textId="77777777" w:rsidR="00C93C28" w:rsidRDefault="00C93C28">
                            <w:pPr>
                              <w:pStyle w:val="Listenabsatz"/>
                              <w:spacing w:after="0" w:line="240" w:lineRule="auto"/>
                              <w:ind w:left="0"/>
                              <w:rPr>
                                <w:rFonts w:cs="Arial"/>
                                <w:sz w:val="16"/>
                                <w:szCs w:val="16"/>
                              </w:rPr>
                            </w:pPr>
                            <w:r>
                              <w:rPr>
                                <w:rFonts w:cs="Arial"/>
                                <w:sz w:val="16"/>
                                <w:szCs w:val="16"/>
                              </w:rPr>
                              <w:t>Fax: 0681 9884291300</w:t>
                            </w:r>
                          </w:p>
                          <w:p w14:paraId="441F3DF0" w14:textId="77777777" w:rsidR="00C93C28" w:rsidRDefault="00C93C28">
                            <w:pPr>
                              <w:spacing w:after="0" w:line="240" w:lineRule="auto"/>
                              <w:rPr>
                                <w:rFonts w:cs="Arial"/>
                                <w:sz w:val="16"/>
                                <w:szCs w:val="16"/>
                              </w:rPr>
                            </w:pPr>
                            <w:r>
                              <w:rPr>
                                <w:rFonts w:cs="Arial"/>
                                <w:sz w:val="16"/>
                                <w:szCs w:val="16"/>
                              </w:rPr>
                              <w:t>Telefon: 0800 4555520 – Menüpunkt „5“</w:t>
                            </w:r>
                          </w:p>
                          <w:p w14:paraId="7D98039D" w14:textId="77777777" w:rsidR="00C93C28" w:rsidRDefault="00C93C28">
                            <w:pPr>
                              <w:spacing w:after="0" w:line="240" w:lineRule="auto"/>
                              <w:rPr>
                                <w:rFonts w:cs="Arial"/>
                                <w:sz w:val="16"/>
                                <w:szCs w:val="16"/>
                              </w:rPr>
                            </w:pPr>
                            <w:r>
                              <w:rPr>
                                <w:rFonts w:cs="Arial"/>
                                <w:sz w:val="16"/>
                                <w:szCs w:val="16"/>
                              </w:rPr>
                              <w:t>Servicezeiten</w:t>
                            </w:r>
                            <w:r>
                              <w:rPr>
                                <w:rFonts w:cs="Arial"/>
                                <w:sz w:val="16"/>
                                <w:szCs w:val="16"/>
                              </w:rPr>
                              <w:br/>
                              <w:t>Montag bis Donnerstag: 8:00 bis 18:00 Uhr</w:t>
                            </w:r>
                            <w:r>
                              <w:rPr>
                                <w:rFonts w:cs="Arial"/>
                                <w:sz w:val="16"/>
                                <w:szCs w:val="16"/>
                              </w:rPr>
                              <w:br/>
                              <w:t>Freitag: 8:00 bis 12:30 Uhr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ect id="_x0000_s1054" style="position:absolute;left:0;text-align:left;margin-left:138.3pt;margin-top:2.65pt;width:189.5pt;height:110.6pt;z-index:2516940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">
                <v:path arrowok="t"/>
                <v:textbox style="mso-fit-shape-to-text:t">
                  <w:txbxContent>
                    <w:p w14:paraId="25A96B06" w14:textId="77777777" w:rsidR="00C93C28" w:rsidRDefault="00C93C28">
                      <w:pPr>
                        <w:pStyle w:val="Listenabsatz"/>
                        <w:spacing w:after="0" w:line="240" w:lineRule="auto"/>
                        <w:ind w:left="0"/>
                        <w:rPr>
                          <w:rFonts w:cs="Arial"/>
                          <w:sz w:val="16"/>
                          <w:szCs w:val="16"/>
                        </w:rPr>
                      </w:pPr>
                      <w:r>
                        <w:rPr>
                          <w:rFonts w:cs="Arial"/>
                          <w:sz w:val="16"/>
                          <w:szCs w:val="16"/>
                        </w:rPr>
                        <w:t>Bundesagentur für Arbeit</w:t>
                      </w:r>
                    </w:p>
                    <w:p w14:paraId="6F7B7B6D" w14:textId="77777777" w:rsidR="00C93C28" w:rsidRDefault="00C93C28">
                      <w:pPr>
                        <w:pStyle w:val="Listenabsatz"/>
                        <w:spacing w:after="0" w:line="240" w:lineRule="auto"/>
                        <w:ind w:left="0"/>
                        <w:rPr>
                          <w:rFonts w:cs="Arial"/>
                          <w:sz w:val="16"/>
                          <w:szCs w:val="16"/>
                        </w:rPr>
                      </w:pPr>
                      <w:r>
                        <w:rPr>
                          <w:rFonts w:cs="Arial"/>
                          <w:sz w:val="16"/>
                          <w:szCs w:val="16"/>
                        </w:rPr>
                        <w:t>Betriebsnummern-Service</w:t>
                      </w:r>
                    </w:p>
                    <w:p w14:paraId="6F3AF1EA" w14:textId="77777777" w:rsidR="00C93C28" w:rsidRDefault="00C93C28">
                      <w:pPr>
                        <w:pStyle w:val="Listenabsatz"/>
                        <w:spacing w:after="0" w:line="240" w:lineRule="auto"/>
                        <w:ind w:left="0"/>
                        <w:rPr>
                          <w:rFonts w:cs="Arial"/>
                          <w:sz w:val="16"/>
                          <w:szCs w:val="16"/>
                        </w:rPr>
                      </w:pPr>
                      <w:r>
                        <w:rPr>
                          <w:rFonts w:cs="Arial"/>
                          <w:sz w:val="16"/>
                          <w:szCs w:val="16"/>
                        </w:rPr>
                        <w:t>Eschberger Weg 68</w:t>
                      </w:r>
                    </w:p>
                    <w:p w14:paraId="435F9ECF" w14:textId="77777777" w:rsidR="00C93C28" w:rsidRDefault="00C93C28">
                      <w:pPr>
                        <w:pStyle w:val="Listenabsatz"/>
                        <w:spacing w:after="0" w:line="240" w:lineRule="auto"/>
                        <w:ind w:left="0"/>
                        <w:rPr>
                          <w:rFonts w:cs="Arial"/>
                          <w:sz w:val="16"/>
                          <w:szCs w:val="16"/>
                        </w:rPr>
                      </w:pPr>
                      <w:r>
                        <w:rPr>
                          <w:rFonts w:cs="Arial"/>
                          <w:sz w:val="16"/>
                          <w:szCs w:val="16"/>
                        </w:rPr>
                        <w:t>66121 Saarbrücken</w:t>
                      </w:r>
                    </w:p>
                    <w:p w14:paraId="465C4E54" w14:textId="77777777" w:rsidR="00C93C28" w:rsidRDefault="00C93C28">
                      <w:pPr>
                        <w:spacing w:after="0" w:line="240" w:lineRule="auto"/>
                        <w:rPr>
                          <w:rFonts w:cs="Arial"/>
                          <w:sz w:val="16"/>
                          <w:szCs w:val="16"/>
                        </w:rPr>
                      </w:pPr>
                    </w:p>
                    <w:p w14:paraId="5E35D244" w14:textId="77777777" w:rsidR="00C93C28" w:rsidRDefault="00C93C28">
                      <w:pPr>
                        <w:spacing w:after="0" w:line="240" w:lineRule="auto"/>
                        <w:rPr>
                          <w:rFonts w:cs="Arial"/>
                          <w:sz w:val="16"/>
                          <w:szCs w:val="16"/>
                        </w:rPr>
                      </w:pPr>
                      <w:r>
                        <w:rPr>
                          <w:rFonts w:cs="Arial"/>
                          <w:sz w:val="16"/>
                          <w:szCs w:val="16"/>
                        </w:rPr>
                        <w:t xml:space="preserve">E-Mail: </w:t>
                      </w:r>
                      <w:hyperlink w:history="1">
                        <w:r>
                          <w:rPr>
                            <w:rStyle w:val="Hyperlink"/>
                            <w:rFonts w:cs="Arial"/>
                            <w:sz w:val="16"/>
                            <w:szCs w:val="16"/>
                          </w:rPr>
                          <w:t>betriebsnummernservice@arbeitsagentur.de</w:t>
                        </w:r>
                      </w:hyperlink>
                    </w:p>
                    <w:p w14:paraId="51D06E2B" w14:textId="77777777" w:rsidR="00C93C28" w:rsidRDefault="00C93C28">
                      <w:pPr>
                        <w:pStyle w:val="Listenabsatz"/>
                        <w:spacing w:after="0" w:line="240" w:lineRule="auto"/>
                        <w:ind w:left="0"/>
                        <w:rPr>
                          <w:rFonts w:cs="Arial"/>
                          <w:sz w:val="16"/>
                          <w:szCs w:val="16"/>
                        </w:rPr>
                      </w:pPr>
                      <w:r>
                        <w:rPr>
                          <w:rFonts w:cs="Arial"/>
                          <w:sz w:val="16"/>
                          <w:szCs w:val="16"/>
                        </w:rPr>
                        <w:t>Fax: 0681 9884291300</w:t>
                      </w:r>
                    </w:p>
                    <w:p w14:paraId="441F3DF0" w14:textId="77777777" w:rsidR="00C93C28" w:rsidRDefault="00C93C28">
                      <w:pPr>
                        <w:spacing w:after="0" w:line="240" w:lineRule="auto"/>
                        <w:rPr>
                          <w:rFonts w:cs="Arial"/>
                          <w:sz w:val="16"/>
                          <w:szCs w:val="16"/>
                        </w:rPr>
                      </w:pPr>
                      <w:r>
                        <w:rPr>
                          <w:rFonts w:cs="Arial"/>
                          <w:sz w:val="16"/>
                          <w:szCs w:val="16"/>
                        </w:rPr>
                        <w:t>Telefon: 0800 4555520 – Menüpunkt „5“</w:t>
                      </w:r>
                    </w:p>
                    <w:p w14:paraId="7D98039D" w14:textId="77777777" w:rsidR="00C93C28" w:rsidRDefault="00C93C28">
                      <w:pPr>
                        <w:spacing w:after="0" w:line="240" w:lineRule="auto"/>
                        <w:rPr>
                          <w:rFonts w:cs="Arial"/>
                          <w:sz w:val="16"/>
                          <w:szCs w:val="16"/>
                        </w:rPr>
                      </w:pPr>
                      <w:r>
                        <w:rPr>
                          <w:rFonts w:cs="Arial"/>
                          <w:sz w:val="16"/>
                          <w:szCs w:val="16"/>
                        </w:rPr>
                        <w:t>Servicezeiten</w:t>
                      </w:r>
                      <w:r>
                        <w:rPr>
                          <w:rFonts w:cs="Arial"/>
                          <w:sz w:val="16"/>
                          <w:szCs w:val="16"/>
                        </w:rPr>
                        <w:br/>
                        <w:t>Montag bis Donnerstag: 8:00 bis 18:00 Uhr</w:t>
                      </w:r>
                      <w:r>
                        <w:rPr>
                          <w:rFonts w:cs="Arial"/>
                          <w:sz w:val="16"/>
                          <w:szCs w:val="16"/>
                        </w:rPr>
                        <w:br/>
                        <w:t>Freitag: 8:00 bis 12:30 Uhr</w:t>
                      </w:r>
                    </w:p>
                  </w:txbxContent>
                </v:textbox>
                <w10:wrap type="square" anchorx="margin"/>
              </v:rect>
            </w:pict>
          </mc:Fallback>
        </mc:AlternateContent>
      </w:r>
      <w:r>
        <w:rPr>
          <w:b/>
        </w:rPr>
        <w:t>Adressen:</w:t>
      </w:r>
      <w:r>
        <w:t xml:space="preserve"> </w:t>
      </w:r>
      <w:r>
        <w:rPr>
          <w:b/>
        </w:rPr>
        <w:t>Straßennamen nicht abkürzen</w:t>
      </w:r>
      <w:r>
        <w:t xml:space="preserve">. Beispiel: „Müllerstraße“, nicht „Müllerstr.“ Handelt es sich um eine </w:t>
      </w:r>
      <w:r>
        <w:rPr>
          <w:b/>
        </w:rPr>
        <w:t>deutsche Adresse</w:t>
      </w:r>
      <w:r>
        <w:t xml:space="preserve">, wird der Postleitzahl </w:t>
      </w:r>
      <w:r>
        <w:rPr>
          <w:b/>
        </w:rPr>
        <w:t>kein Länderzeichen</w:t>
      </w:r>
      <w:r>
        <w:t xml:space="preserve"> (z. B: „D-“) vorangestellt.</w:t>
      </w:r>
    </w:p>
    <w:p w14:paraId="4BCF9FA9" w14:textId="77777777" w:rsidR="00776215" w:rsidRDefault="00C93C28">
      <w:pPr>
        <w:jc w:val="both"/>
      </w:pPr>
      <w:r>
        <w:t>Schreiben Sie Name und Anschrift in einem Absatz, die Kontaktkanäle (Fax, E-Mail, Telefon) in einem weiteren, durch eine Leerzeile getrennten Absatz. E-Mail-Adressen und Fax kommen vor Telefonnummern.</w:t>
      </w:r>
    </w:p>
    <w:p w14:paraId="772CF986" w14:textId="77777777" w:rsidR="00776215" w:rsidRDefault="00C93C28">
      <w:pPr>
        <w:jc w:val="both"/>
      </w:pPr>
      <w:r>
        <w:rPr>
          <w:noProof/>
          <w:lang w:eastAsia="de-DE"/>
        </w:rPr>
        <mc:AlternateContent>
          <mc:Choice Requires="wps">
            <w:drawing>
              <wp:anchor distT="45720" distB="45720" distL="114300" distR="114300" simplePos="0" relativeHeight="251698176" behindDoc="0" locked="0" layoutInCell="1" allowOverlap="1">
                <wp:simplePos x="0" y="0"/>
                <wp:positionH relativeFrom="margin">
                  <wp:align>right</wp:align>
                </wp:positionH>
                <wp:positionV relativeFrom="paragraph">
                  <wp:posOffset>61703</wp:posOffset>
                </wp:positionV>
                <wp:extent cx="2360930" cy="5313680"/>
                <wp:effectExtent l="0" t="0" r="19685" b="20320"/>
                <wp:wrapSquare wrapText="bothSides"/>
                <wp:docPr id="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5313872"/>
                        </a:xfrm>
                        <a:prstGeom prst="rect">
                          <a:avLst/>
                        </a:prstGeom>
                        <a:solidFill>
                          <a:srgbClr val="FFFFFF"/>
                        </a:solidFill>
                        <a:ln w="9525">
                          <a:solidFill>
                            <a:srgbClr val="000000"/>
                          </a:solidFill>
                          <a:miter lim="800000"/>
                          <a:headEnd/>
                          <a:tailEnd/>
                        </a:ln>
                      </wps:spPr>
                      <wps:txbx>
                        <w:txbxContent>
                          <w:p w14:paraId="302D65A8" w14:textId="77777777" w:rsidR="00C93C28" w:rsidRDefault="00C93C28">
                            <w:pPr>
                              <w:jc w:val="center"/>
                              <w:rPr>
                                <w:b/>
                              </w:rPr>
                            </w:pPr>
                            <w:r>
                              <w:rPr>
                                <w:b/>
                              </w:rPr>
                              <w:t>TL;DR – Tipps in Kurzform</w:t>
                            </w:r>
                          </w:p>
                          <w:p w14:paraId="58A1B938" w14:textId="77777777" w:rsidR="00C93C28" w:rsidRDefault="00C93C28">
                            <w:r>
                              <w:t># Sprechen Sie den Leser an, wann immer es möglich ist</w:t>
                            </w:r>
                          </w:p>
                          <w:p w14:paraId="4F4B755B" w14:textId="77777777" w:rsidR="00C93C28" w:rsidRDefault="00C93C28">
                            <w:r>
                              <w:t># Vermeiden Sie Passiv-formulierungen – schreiben Sie immer, wer der Akteur ist</w:t>
                            </w:r>
                          </w:p>
                          <w:p w14:paraId="1CE20000" w14:textId="77777777" w:rsidR="00C93C28" w:rsidRDefault="00C93C28">
                            <w:r>
                              <w:t># Wenn ein Satz mehr als ein Komma hat, ist er zu kompliziert (Ausnahme: Aufzählung)</w:t>
                            </w:r>
                          </w:p>
                          <w:p w14:paraId="2526AE9B" w14:textId="77777777" w:rsidR="00C93C28" w:rsidRDefault="00C93C28">
                            <w:r>
                              <w:t># Wenn ein Satz länger als 15 Wörter ist, ist er zu lang</w:t>
                            </w:r>
                          </w:p>
                          <w:p w14:paraId="58054966" w14:textId="77777777" w:rsidR="00C93C28" w:rsidRDefault="00C93C28">
                            <w:r>
                              <w:t># Benutzen Sie viele Verben, wenige Adjektive und so wenig Substantive wie möglich</w:t>
                            </w:r>
                          </w:p>
                          <w:p w14:paraId="5DDDA6C5" w14:textId="77777777" w:rsidR="00C93C28" w:rsidRDefault="00C93C28">
                            <w:r>
                              <w:t># Keine Fachwörter, kein (juristischer) Fachjargon, keine Bürokratiesprache, keine langen Wörter, Fachbegriffe erklären!</w:t>
                            </w:r>
                          </w:p>
                          <w:p w14:paraId="1B53AFCE" w14:textId="77777777" w:rsidR="00C93C28" w:rsidRDefault="00C93C28">
                            <w:r>
                              <w:t># Eine Info pro Satz</w:t>
                            </w:r>
                          </w:p>
                          <w:p w14:paraId="748C3C50" w14:textId="77777777" w:rsidR="00C93C28" w:rsidRDefault="00C93C28">
                            <w:r>
                              <w:t># Das Spannendste zuerst: Verb möglichst weit nach vorn etc.</w:t>
                            </w:r>
                          </w:p>
                          <w:p w14:paraId="42F2B808" w14:textId="77777777" w:rsidR="00C93C28" w:rsidRDefault="00C93C28">
                            <w:r>
                              <w:t># Aufzählungen mit Bulletpoints verwenden, wann immer möglich</w:t>
                            </w:r>
                          </w:p>
                          <w:p w14:paraId="748AE531" w14:textId="77777777" w:rsidR="00C93C28" w:rsidRDefault="00C93C2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rect id="_x0000_s1055" style="position:absolute;left:0;text-align:left;margin-left:134.7pt;margin-top:4.85pt;width:185.9pt;height:418.4pt;z-index:251698176;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">
                <v:path arrowok="t"/>
                <v:textbox>
                  <w:txbxContent>
                    <w:p w14:paraId="302D65A8" w14:textId="77777777" w:rsidR="00C93C28" w:rsidRDefault="00C93C28">
                      <w:pPr>
                        <w:jc w:val="center"/>
                        <w:rPr>
                          <w:b/>
                        </w:rPr>
                      </w:pPr>
                      <w:r>
                        <w:rPr>
                          <w:b/>
                        </w:rPr>
                        <w:t>TL;DR – Tipps in Kurzform</w:t>
                      </w:r>
                    </w:p>
                    <w:p w14:paraId="58A1B938" w14:textId="77777777" w:rsidR="00C93C28" w:rsidRDefault="00C93C28">
                      <w:r>
                        <w:t># Sprechen Sie den Leser an, wann immer es möglich ist</w:t>
                      </w:r>
                    </w:p>
                    <w:p w14:paraId="4F4B755B" w14:textId="77777777" w:rsidR="00C93C28" w:rsidRDefault="00C93C28">
                      <w:r>
                        <w:t># Vermeiden Sie Passiv-formulierungen – schreiben Sie immer, wer der Akteur ist</w:t>
                      </w:r>
                    </w:p>
                    <w:p w14:paraId="1CE20000" w14:textId="77777777" w:rsidR="00C93C28" w:rsidRDefault="00C93C28">
                      <w:r>
                        <w:t># Wenn ein Satz mehr als ein Komma hat, ist er zu kompliziert (Ausnahme: Aufzählung)</w:t>
                      </w:r>
                    </w:p>
                    <w:p w14:paraId="2526AE9B" w14:textId="77777777" w:rsidR="00C93C28" w:rsidRDefault="00C93C28">
                      <w:r>
                        <w:t># Wenn ein Satz länger als 15 Wörter ist, ist er zu lang</w:t>
                      </w:r>
                    </w:p>
                    <w:p w14:paraId="58054966" w14:textId="77777777" w:rsidR="00C93C28" w:rsidRDefault="00C93C28">
                      <w:r>
                        <w:t># Benutzen Sie viele Verben, wenige Adjektive und so wenig Substantive wie möglich</w:t>
                      </w:r>
                    </w:p>
                    <w:p w14:paraId="5DDDA6C5" w14:textId="77777777" w:rsidR="00C93C28" w:rsidRDefault="00C93C28">
                      <w:r>
                        <w:t># Keine Fachwörter, kein (juristischer) Fachjargon, keine Bürokratiesprache, keine langen Wörter, Fachbegriffe erklären!</w:t>
                      </w:r>
                    </w:p>
                    <w:p w14:paraId="1B53AFCE" w14:textId="77777777" w:rsidR="00C93C28" w:rsidRDefault="00C93C28">
                      <w:r>
                        <w:t># Eine Info pro Satz</w:t>
                      </w:r>
                    </w:p>
                    <w:p w14:paraId="748C3C50" w14:textId="77777777" w:rsidR="00C93C28" w:rsidRDefault="00C93C28">
                      <w:r>
                        <w:t># Das Spannendste zuerst: Verb möglichst weit nach vorn etc.</w:t>
                      </w:r>
                    </w:p>
                    <w:p w14:paraId="42F2B808" w14:textId="77777777" w:rsidR="00C93C28" w:rsidRDefault="00C93C28">
                      <w:r>
                        <w:t># Aufzählungen mit Bulletpoints verwenden, wann immer möglich</w:t>
                      </w:r>
                    </w:p>
                    <w:p w14:paraId="748AE531" w14:textId="77777777" w:rsidR="00C93C28" w:rsidRDefault="00C93C28"/>
                  </w:txbxContent>
                </v:textbox>
                <w10:wrap type="square" anchorx="margin"/>
              </v:rect>
            </w:pict>
          </mc:Fallback>
        </mc:AlternateContent>
      </w:r>
      <w:r>
        <w:t xml:space="preserve">Bei der Angabe von </w:t>
      </w:r>
      <w:r>
        <w:rPr>
          <w:b/>
        </w:rPr>
        <w:t>Öffnungszeiten</w:t>
      </w:r>
      <w:r>
        <w:t xml:space="preserve"> werden die </w:t>
      </w:r>
      <w:r>
        <w:rPr>
          <w:b/>
        </w:rPr>
        <w:t>Wochentage nicht abgekürzt</w:t>
      </w:r>
      <w:r>
        <w:t xml:space="preserve">: „Montag“, nicht „Mo.“ Die Öffnungszeiten werden nicht für jeden Tag einzeln angegeben, sondern </w:t>
      </w:r>
      <w:r>
        <w:rPr>
          <w:b/>
        </w:rPr>
        <w:t>zusammengefasst</w:t>
      </w:r>
      <w:r>
        <w:t>, wann immer es möglich ist.</w:t>
      </w:r>
    </w:p>
    <w:p w14:paraId="0F878449" w14:textId="77777777" w:rsidR="00776215" w:rsidRDefault="00776215"/>
    <w:p w14:paraId="5CEAA52E" w14:textId="77777777" w:rsidR="00776215" w:rsidRDefault="00C93C28">
      <w:pPr>
        <w:pStyle w:val="berschrift1"/>
        <w:jc w:val="both"/>
      </w:pPr>
      <w:bookmarkStart w:id="39" w:name="_Toc41632639"/>
      <w:bookmarkStart w:id="40" w:name="_Toc41632756"/>
      <w:bookmarkStart w:id="41" w:name="_Toc43823376"/>
      <w:r>
        <w:t>Cheatsheet: bürgernahe Sprache</w:t>
      </w:r>
      <w:bookmarkEnd w:id="39"/>
      <w:bookmarkEnd w:id="40"/>
      <w:bookmarkEnd w:id="41"/>
    </w:p>
    <w:p w14:paraId="30CFCC8C" w14:textId="77777777" w:rsidR="00776215" w:rsidRDefault="00C93C28">
      <w:pPr>
        <w:jc w:val="both"/>
      </w:pPr>
      <w:r>
        <w:t>Bitte verinnerlichen Sie die Checkliste zum bürger-freundlichen Schreiben – diese Liste ist lediglich eine Kurz-zusammenfassung, die beim Schreiben helfen soll.</w:t>
      </w:r>
    </w:p>
    <w:p w14:paraId="2EE6F3D9" w14:textId="77777777" w:rsidR="00776215" w:rsidRDefault="00C93C28">
      <w:pPr>
        <w:pStyle w:val="Listenabsatz"/>
        <w:numPr>
          <w:ilvl w:val="0"/>
          <w:numId w:val="1"/>
        </w:numPr>
        <w:jc w:val="both"/>
      </w:pPr>
      <w:r>
        <w:t>Keine Fachwörter. Wenn es ein einfacheres Wort gibt, muss es verwendet werden</w:t>
      </w:r>
    </w:p>
    <w:p w14:paraId="6D258F44" w14:textId="77777777" w:rsidR="00776215" w:rsidRDefault="00C93C28">
      <w:pPr>
        <w:pStyle w:val="Listenabsatz"/>
        <w:numPr>
          <w:ilvl w:val="0"/>
          <w:numId w:val="1"/>
        </w:numPr>
        <w:jc w:val="both"/>
      </w:pPr>
      <w:r>
        <w:t>Fachwörter, die sich nicht vermeiden lassen, immer erklären</w:t>
      </w:r>
    </w:p>
    <w:p w14:paraId="54F60FD3" w14:textId="77777777" w:rsidR="00776215" w:rsidRDefault="00C93C28">
      <w:pPr>
        <w:pStyle w:val="Listenabsatz"/>
        <w:numPr>
          <w:ilvl w:val="0"/>
          <w:numId w:val="1"/>
        </w:numPr>
        <w:jc w:val="both"/>
      </w:pPr>
      <w:r>
        <w:t>Aktiv formulieren – immer den Akteur benennen</w:t>
      </w:r>
    </w:p>
    <w:p w14:paraId="7EC9EFAF" w14:textId="77777777" w:rsidR="00776215" w:rsidRDefault="00C93C28">
      <w:pPr>
        <w:pStyle w:val="Listenabsatz"/>
        <w:numPr>
          <w:ilvl w:val="0"/>
          <w:numId w:val="1"/>
        </w:numPr>
        <w:jc w:val="both"/>
      </w:pPr>
      <w:r>
        <w:t>Subjektivierungen vermeiden</w:t>
      </w:r>
    </w:p>
    <w:p w14:paraId="23FD0B35" w14:textId="77777777" w:rsidR="00776215" w:rsidRDefault="00C93C28">
      <w:pPr>
        <w:pStyle w:val="Listenabsatz"/>
        <w:numPr>
          <w:ilvl w:val="0"/>
          <w:numId w:val="1"/>
        </w:numPr>
        <w:jc w:val="both"/>
      </w:pPr>
      <w:r>
        <w:t>Keine Schachtelsätze, keine Verb- oder Nominalklammern</w:t>
      </w:r>
    </w:p>
    <w:p w14:paraId="3DA3A2D5" w14:textId="77777777" w:rsidR="00776215" w:rsidRDefault="00C93C28">
      <w:pPr>
        <w:pStyle w:val="Listenabsatz"/>
        <w:numPr>
          <w:ilvl w:val="0"/>
          <w:numId w:val="1"/>
        </w:numPr>
        <w:jc w:val="both"/>
      </w:pPr>
      <w:r>
        <w:t>Eine Information pro Satz</w:t>
      </w:r>
    </w:p>
    <w:p w14:paraId="49AA9028" w14:textId="77777777" w:rsidR="00776215" w:rsidRDefault="00C93C28">
      <w:pPr>
        <w:pStyle w:val="Listenabsatz"/>
        <w:numPr>
          <w:ilvl w:val="0"/>
          <w:numId w:val="1"/>
        </w:numPr>
        <w:jc w:val="both"/>
      </w:pPr>
      <w:r>
        <w:t>Keine Informationen in Klammern setzen – lieber einen eigenen Satz nachstellen</w:t>
      </w:r>
    </w:p>
    <w:p w14:paraId="2F693303" w14:textId="77777777" w:rsidR="00776215" w:rsidRDefault="00C93C28">
      <w:pPr>
        <w:pStyle w:val="Listenabsatz"/>
        <w:numPr>
          <w:ilvl w:val="0"/>
          <w:numId w:val="1"/>
        </w:numPr>
        <w:jc w:val="both"/>
      </w:pPr>
      <w:r>
        <w:t>Direkte Leseransprache</w:t>
      </w:r>
    </w:p>
    <w:p w14:paraId="71D6C3D1" w14:textId="77777777" w:rsidR="00776215" w:rsidRDefault="00C93C28">
      <w:pPr>
        <w:pStyle w:val="Listenabsatz"/>
        <w:numPr>
          <w:ilvl w:val="0"/>
          <w:numId w:val="1"/>
        </w:numPr>
        <w:jc w:val="both"/>
      </w:pPr>
      <w:r>
        <w:t>Die Information möglichst weit vorne platzieren: Verb nach vorne</w:t>
      </w:r>
    </w:p>
    <w:p w14:paraId="57231EF0" w14:textId="77777777" w:rsidR="00776215" w:rsidRDefault="00C93C28">
      <w:pPr>
        <w:pStyle w:val="Listenabsatz"/>
        <w:numPr>
          <w:ilvl w:val="0"/>
          <w:numId w:val="1"/>
        </w:numPr>
        <w:jc w:val="both"/>
      </w:pPr>
      <w:r>
        <w:t>Immer ganze Sätze benutzen</w:t>
      </w:r>
    </w:p>
    <w:p w14:paraId="7966BA52" w14:textId="77777777" w:rsidR="00776215" w:rsidRDefault="00C93C28">
      <w:pPr>
        <w:pStyle w:val="Listenabsatz"/>
        <w:numPr>
          <w:ilvl w:val="0"/>
          <w:numId w:val="1"/>
        </w:numPr>
        <w:jc w:val="both"/>
      </w:pPr>
      <w:r>
        <w:t xml:space="preserve">Keine Bürokratensprache, auch wenn es schwierig ist. Lieber einen Satz mehr schreiben als ein Wort verwenden, das schwer verständlich oder sperrig ist </w:t>
      </w:r>
    </w:p>
    <w:p w14:paraId="7506D386" w14:textId="77777777" w:rsidR="00776215" w:rsidRDefault="00C93C28">
      <w:pPr>
        <w:pStyle w:val="Listenabsatz"/>
        <w:numPr>
          <w:ilvl w:val="0"/>
          <w:numId w:val="1"/>
        </w:numPr>
        <w:jc w:val="both"/>
      </w:pPr>
      <w:r>
        <w:t>Beispiele verwenden, wenn etwas kompliziert ist</w:t>
      </w:r>
    </w:p>
    <w:p w14:paraId="21ED9FB6" w14:textId="77777777" w:rsidR="00776215" w:rsidRDefault="00C93C28">
      <w:pPr>
        <w:pStyle w:val="Listenabsatz"/>
        <w:numPr>
          <w:ilvl w:val="0"/>
          <w:numId w:val="1"/>
        </w:numPr>
        <w:jc w:val="both"/>
      </w:pPr>
      <w:r>
        <w:t>Keine wertenden oder politischen Aussagen</w:t>
      </w:r>
    </w:p>
    <w:p w14:paraId="3414CF7A" w14:textId="77777777" w:rsidR="00776215" w:rsidRDefault="00C93C28">
      <w:pPr>
        <w:pStyle w:val="Listenabsatz"/>
        <w:numPr>
          <w:ilvl w:val="0"/>
          <w:numId w:val="1"/>
        </w:numPr>
        <w:jc w:val="both"/>
      </w:pPr>
      <w:r>
        <w:lastRenderedPageBreak/>
        <w:t xml:space="preserve">Zusammengesetzte Worte auflösen und mit Bindestrichen trennen (Bescheinigung über den Brutto-Verdienst statt Bruttoverdienstbescheinigung) </w:t>
      </w:r>
      <w:r>
        <w:rPr>
          <w:rFonts w:ascii="Wingdings" w:eastAsia="Wingdings" w:hAnsi="Wingdings" w:cs="Wingdings"/>
        </w:rPr>
        <w:t></w:t>
      </w:r>
      <w:r>
        <w:t xml:space="preserve"> hier ist es ausnahmsweise OK, gegen den Duden zu agieren</w:t>
      </w:r>
    </w:p>
    <w:p w14:paraId="1D68444E" w14:textId="77777777" w:rsidR="00776215" w:rsidRDefault="00C93C28">
      <w:pPr>
        <w:pStyle w:val="Listenabsatz"/>
        <w:numPr>
          <w:ilvl w:val="0"/>
          <w:numId w:val="1"/>
        </w:numPr>
        <w:jc w:val="both"/>
      </w:pPr>
      <w:r>
        <w:t>Die rechtlichen Grundlagen interessieren den Bürger nicht – bitte weglassen. Sie sind in „rechtliche Grundlagen“ verlinkt. Gleiches gilt für historische und politische Hintergründe</w:t>
      </w:r>
    </w:p>
    <w:p w14:paraId="441114AA" w14:textId="77777777" w:rsidR="00776215" w:rsidRDefault="00C93C28">
      <w:pPr>
        <w:pStyle w:val="Listenabsatz"/>
        <w:numPr>
          <w:ilvl w:val="0"/>
          <w:numId w:val="1"/>
        </w:numPr>
        <w:jc w:val="both"/>
      </w:pPr>
      <w:r>
        <w:t>„man“-Formulierungen vermeiden (können eigentlich immer durch die direkte Ansprache ersetzt werden)</w:t>
      </w:r>
    </w:p>
    <w:p w14:paraId="5E529DAA" w14:textId="77777777" w:rsidR="00776215" w:rsidRDefault="00C93C28">
      <w:pPr>
        <w:pStyle w:val="Listenabsatz"/>
        <w:numPr>
          <w:ilvl w:val="0"/>
          <w:numId w:val="1"/>
        </w:numPr>
        <w:jc w:val="both"/>
      </w:pPr>
      <w:r>
        <w:t>Gleiches gleich bezeichnen: Wortwiederholungen sind OK</w:t>
      </w:r>
    </w:p>
    <w:p w14:paraId="22776FC8" w14:textId="77777777" w:rsidR="00776215" w:rsidRDefault="00C93C28">
      <w:pPr>
        <w:pStyle w:val="Listenabsatz"/>
        <w:numPr>
          <w:ilvl w:val="0"/>
          <w:numId w:val="1"/>
        </w:numPr>
        <w:jc w:val="both"/>
      </w:pPr>
      <w:r>
        <w:t>Aufzählungen mit Bulletpoints verwenden, wenn sinnvoll: Die Bürger wollen keinen schönen Text, sondern die Informationen schnell finden</w:t>
      </w:r>
    </w:p>
    <w:p w14:paraId="5B080A25" w14:textId="77777777" w:rsidR="00776215" w:rsidRDefault="00C93C28">
      <w:pPr>
        <w:pStyle w:val="Listenabsatz"/>
        <w:numPr>
          <w:ilvl w:val="0"/>
          <w:numId w:val="1"/>
        </w:numPr>
        <w:jc w:val="both"/>
      </w:pPr>
      <w:r>
        <w:t>Informationen von wichtig zu unwichtig benennen</w:t>
      </w:r>
    </w:p>
    <w:p w14:paraId="5E7A1A03" w14:textId="77777777" w:rsidR="00776215" w:rsidRDefault="00776215">
      <w:pPr>
        <w:pStyle w:val="Listenabsatz"/>
        <w:jc w:val="both"/>
      </w:pPr>
    </w:p>
    <w:p w14:paraId="0D44C680" w14:textId="77777777" w:rsidR="00776215" w:rsidRDefault="00C93C28">
      <w:pPr>
        <w:jc w:val="both"/>
        <w:rPr>
          <w:color w:val="FF0000"/>
        </w:rPr>
      </w:pPr>
      <w:r>
        <w:rPr>
          <w:b/>
        </w:rPr>
        <w:t>Vorher</w:t>
      </w:r>
      <w:r>
        <w:t xml:space="preserve">: </w:t>
      </w:r>
      <w:r>
        <w:rPr>
          <w:color w:val="FF0000"/>
        </w:rPr>
        <w:t>Als kindergeldberechtigte Person sind Sie ausdrücklich zur Mitwirkung verpflichtet.</w:t>
      </w:r>
    </w:p>
    <w:p w14:paraId="227FD513" w14:textId="77777777" w:rsidR="00776215" w:rsidRDefault="00C93C28">
      <w:pPr>
        <w:jc w:val="both"/>
        <w:rPr>
          <w:color w:val="00B050"/>
        </w:rPr>
      </w:pPr>
      <w:r>
        <w:rPr>
          <w:b/>
        </w:rPr>
        <w:t>Nachher</w:t>
      </w:r>
      <w:r>
        <w:t xml:space="preserve">: </w:t>
      </w:r>
      <w:r>
        <w:rPr>
          <w:color w:val="00B050"/>
        </w:rPr>
        <w:t>Wenn Ihre Familienkasse das überprüft, sind Sie verpflichtet, Ihr alle nötigen Informationen zu geben.</w:t>
      </w:r>
    </w:p>
    <w:p w14:paraId="1D1DF2B3" w14:textId="77777777" w:rsidR="00776215" w:rsidRDefault="00C93C28">
      <w:pPr>
        <w:rPr>
          <w:b/>
        </w:rPr>
      </w:pPr>
      <w:r>
        <w:rPr>
          <w:b/>
        </w:rPr>
        <w:t>Mehr Beispiele: Anhang 1</w:t>
      </w:r>
    </w:p>
    <w:p w14:paraId="20F48ABB" w14:textId="77777777" w:rsidR="00776215" w:rsidRDefault="00C93C28">
      <w:pPr>
        <w:pStyle w:val="berschrift1"/>
      </w:pPr>
      <w:bookmarkStart w:id="42" w:name="_Toc41632640"/>
      <w:bookmarkStart w:id="43" w:name="_Toc41632757"/>
      <w:bookmarkStart w:id="44" w:name="_Toc43823377"/>
      <w:commentRangeStart w:id="45"/>
      <w:r>
        <w:t>Geschlechtergerechte Sprache</w:t>
      </w:r>
      <w:bookmarkEnd w:id="42"/>
      <w:bookmarkEnd w:id="43"/>
      <w:bookmarkEnd w:id="44"/>
      <w:commentRangeEnd w:id="45"/>
      <w:r>
        <w:commentReference w:id="45"/>
      </w:r>
    </w:p>
    <w:p w14:paraId="3B80DD17" w14:textId="77777777" w:rsidR="00776215" w:rsidRDefault="00C93C28">
      <w:pPr>
        <w:jc w:val="both"/>
        <w:rPr>
          <w:b/>
        </w:rPr>
      </w:pPr>
      <w:r>
        <w:rPr>
          <w:b/>
        </w:rPr>
        <w:t xml:space="preserve">Alle Texte sind in geschlechtergerechter Sprache zu verfassen. </w:t>
      </w:r>
    </w:p>
    <w:p w14:paraId="59AE8229" w14:textId="77777777" w:rsidR="00776215" w:rsidRDefault="00C93C28">
      <w:pPr>
        <w:jc w:val="both"/>
      </w:pPr>
      <w:r>
        <w:t xml:space="preserve">Versuchen Sie, </w:t>
      </w:r>
      <w:r>
        <w:rPr>
          <w:b/>
        </w:rPr>
        <w:t>Formulierungen</w:t>
      </w:r>
      <w:r>
        <w:t xml:space="preserve"> zu </w:t>
      </w:r>
      <w:r>
        <w:rPr>
          <w:b/>
        </w:rPr>
        <w:t>neutralisieren</w:t>
      </w:r>
      <w:r>
        <w:t xml:space="preserve"> – das heißt z. B.: „Beschäftigte“ statt „Mitarbeiterinnen und Mitarbeiter“. Weitere Beispiele:</w:t>
      </w:r>
    </w:p>
    <w:p w14:paraId="16C451B0" w14:textId="77777777" w:rsidR="00776215" w:rsidRDefault="00C93C28">
      <w:pPr>
        <w:pStyle w:val="Listenabsatz"/>
        <w:numPr>
          <w:ilvl w:val="0"/>
          <w:numId w:val="1"/>
        </w:numPr>
        <w:jc w:val="both"/>
      </w:pPr>
      <w:r>
        <w:t>Prüfling, Mensch, Geschäftsführung, Studierende, die Vertretung (statt Vertreter), Dekanat, Person, Fachkraft, Lehrende</w:t>
      </w:r>
    </w:p>
    <w:p w14:paraId="047E8AE8" w14:textId="77777777" w:rsidR="00776215" w:rsidRDefault="00C93C28">
      <w:pPr>
        <w:pStyle w:val="Listenabsatz"/>
        <w:numPr>
          <w:ilvl w:val="0"/>
          <w:numId w:val="1"/>
        </w:numPr>
        <w:jc w:val="both"/>
      </w:pPr>
      <w:r>
        <w:t>„wer einen Antrag stellt“ oder „wenn Sie einen Antrag stellen“ statt „der Antragsteller muss…“</w:t>
      </w:r>
    </w:p>
    <w:p w14:paraId="05A3A214" w14:textId="77777777" w:rsidR="00776215" w:rsidRDefault="00C93C28">
      <w:pPr>
        <w:jc w:val="both"/>
      </w:pPr>
      <w:r>
        <w:rPr>
          <w:b/>
          <w:noProof/>
          <w:lang w:eastAsia="de-DE"/>
        </w:rPr>
        <mc:AlternateContent>
          <mc:Choice Requires="wps">
            <w:drawing>
              <wp:anchor distT="45720" distB="45720" distL="114300" distR="114300" simplePos="0" relativeHeight="251696128" behindDoc="0" locked="0" layoutInCell="1" allowOverlap="1">
                <wp:simplePos x="0" y="0"/>
                <wp:positionH relativeFrom="margin">
                  <wp:align>right</wp:align>
                </wp:positionH>
                <wp:positionV relativeFrom="paragraph">
                  <wp:posOffset>5080</wp:posOffset>
                </wp:positionV>
                <wp:extent cx="2360930" cy="1327150"/>
                <wp:effectExtent l="0" t="0" r="19685" b="25400"/>
                <wp:wrapSquare wrapText="bothSides"/>
                <wp:docPr id="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1327150"/>
                        </a:xfrm>
                        <a:prstGeom prst="rect">
                          <a:avLst/>
                        </a:prstGeom>
                        <a:solidFill>
                          <a:srgbClr val="FFFFFF"/>
                        </a:solidFill>
                        <a:ln w="9525">
                          <a:solidFill>
                            <a:srgbClr val="000000"/>
                          </a:solidFill>
                          <a:miter lim="800000"/>
                          <a:headEnd/>
                          <a:tailEnd/>
                        </a:ln>
                      </wps:spPr>
                      <wps:txbx>
                        <w:txbxContent>
                          <w:p w14:paraId="037B92E6" w14:textId="77777777" w:rsidR="00C93C28" w:rsidRDefault="00C93C28">
                            <w:pPr>
                              <w:rPr>
                                <w:sz w:val="16"/>
                                <w:szCs w:val="16"/>
                              </w:rPr>
                            </w:pPr>
                            <w:r>
                              <w:rPr>
                                <w:sz w:val="16"/>
                                <w:szCs w:val="16"/>
                              </w:rPr>
                              <w:t xml:space="preserve">Grundlage: </w:t>
                            </w:r>
                            <w:hyperlink w:history="1">
                              <w:r>
                                <w:rPr>
                                  <w:rStyle w:val="Hyperlink"/>
                                  <w:sz w:val="16"/>
                                  <w:szCs w:val="16"/>
                                </w:rPr>
                                <w:t>https://www.bmfsfj.de/blob/84108/9485b06497e0757523f7b2c701fba248/erfahrungsbericht-der-bundesregierung-zum-bundesgleichstellungsgesetz-data.pdf</w:t>
                              </w:r>
                            </w:hyperlink>
                          </w:p>
                          <w:p w14:paraId="36BF460A" w14:textId="77777777" w:rsidR="00C93C28" w:rsidRDefault="00C93C28">
                            <w:pPr>
                              <w:spacing w:after="0"/>
                              <w:rPr>
                                <w:sz w:val="16"/>
                                <w:szCs w:val="16"/>
                              </w:rPr>
                            </w:pPr>
                            <w:r>
                              <w:rPr>
                                <w:sz w:val="16"/>
                                <w:szCs w:val="16"/>
                              </w:rPr>
                              <w:t>Ausführlicher Leitfaden:</w:t>
                            </w:r>
                          </w:p>
                          <w:p w14:paraId="62EEC838" w14:textId="77777777" w:rsidR="00C93C28" w:rsidRDefault="00394F61">
                            <w:pPr>
                              <w:spacing w:after="0"/>
                              <w:rPr>
                                <w:sz w:val="16"/>
                                <w:szCs w:val="16"/>
                              </w:rPr>
                            </w:pPr>
                            <w:hyperlink w:history="1">
                              <w:r w:rsidR="00C93C28">
                                <w:rPr>
                                  <w:rStyle w:val="Hyperlink"/>
                                  <w:sz w:val="16"/>
                                  <w:szCs w:val="16"/>
                                </w:rPr>
                                <w:t>https://www.berlin.de/sen/frauen/_assets/flyer_geschlechtergerechte_sprache.pdf</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rect id="_x0000_s1056" style="position:absolute;left:0;text-align:left;margin-left:134.7pt;margin-top:.4pt;width:185.9pt;height:104.5pt;z-index:251696128;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">
                <v:path arrowok="t"/>
                <v:textbox>
                  <w:txbxContent>
                    <w:p w14:paraId="037B92E6" w14:textId="77777777" w:rsidR="00C93C28" w:rsidRDefault="00C93C28">
                      <w:pPr>
                        <w:rPr>
                          <w:sz w:val="16"/>
                          <w:szCs w:val="16"/>
                        </w:rPr>
                      </w:pPr>
                      <w:r>
                        <w:rPr>
                          <w:sz w:val="16"/>
                          <w:szCs w:val="16"/>
                        </w:rPr>
                        <w:t xml:space="preserve">Grundlage: </w:t>
                      </w:r>
                      <w:hyperlink w:history="1">
                        <w:r>
                          <w:rPr>
                            <w:rStyle w:val="Hyperlink"/>
                            <w:sz w:val="16"/>
                            <w:szCs w:val="16"/>
                          </w:rPr>
                          <w:t>https://www.bmfsfj.de/blob/84108/9485b06497e0757523f7b2c701fba248/erfahrungsbericht-der-bundesregierung-zum-bundesgleichstellungsgesetz-data.pdf</w:t>
                        </w:r>
                      </w:hyperlink>
                    </w:p>
                    <w:p w14:paraId="36BF460A" w14:textId="77777777" w:rsidR="00C93C28" w:rsidRDefault="00C93C28">
                      <w:pPr>
                        <w:spacing w:after="0"/>
                        <w:rPr>
                          <w:sz w:val="16"/>
                          <w:szCs w:val="16"/>
                        </w:rPr>
                      </w:pPr>
                      <w:r>
                        <w:rPr>
                          <w:sz w:val="16"/>
                          <w:szCs w:val="16"/>
                        </w:rPr>
                        <w:t>Ausführlicher Leitfaden:</w:t>
                      </w:r>
                    </w:p>
                    <w:p w14:paraId="62EEC838" w14:textId="77777777" w:rsidR="00C93C28" w:rsidRDefault="00C93C28">
                      <w:pPr>
                        <w:spacing w:after="0"/>
                        <w:rPr>
                          <w:sz w:val="16"/>
                          <w:szCs w:val="16"/>
                        </w:rPr>
                      </w:pPr>
                      <w:hyperlink w:history="1">
                        <w:r>
                          <w:rPr>
                            <w:rStyle w:val="Hyperlink"/>
                            <w:sz w:val="16"/>
                            <w:szCs w:val="16"/>
                          </w:rPr>
                          <w:t>https://www.berlin.de/sen/frauen/_assets/flyer_geschlechtergerechte_sprache.pdf</w:t>
                        </w:r>
                      </w:hyperlink>
                    </w:p>
                  </w:txbxContent>
                </v:textbox>
                <w10:wrap type="square" anchorx="margin"/>
              </v:rect>
            </w:pict>
          </mc:Fallback>
        </mc:AlternateContent>
      </w:r>
      <w:r>
        <w:t xml:space="preserve">Ist eine Neutralisierung nicht möglich, sind </w:t>
      </w:r>
      <w:r>
        <w:rPr>
          <w:b/>
        </w:rPr>
        <w:t xml:space="preserve">sowohl die männliche als auch die weibliche Bezeichnung </w:t>
      </w:r>
      <w:r>
        <w:t>aufzuführen: „Bürgerinnen und Bürger“, „Schülerinnen oder Schüler“.</w:t>
      </w:r>
    </w:p>
    <w:p w14:paraId="7D83FD55" w14:textId="77777777" w:rsidR="00776215" w:rsidRDefault="00C93C28">
      <w:pPr>
        <w:spacing w:after="0"/>
        <w:jc w:val="both"/>
      </w:pPr>
      <w:r>
        <w:t>Wenn Ihnen keine Formulierung einfällt, können Sie im Genderwörterbuch nachsehen:</w:t>
      </w:r>
    </w:p>
    <w:p w14:paraId="4B9AA2C9" w14:textId="77777777" w:rsidR="00776215" w:rsidRDefault="00394F61">
      <w:pPr>
        <w:jc w:val="both"/>
      </w:pPr>
      <w:hyperlink w:history="1">
        <w:r w:rsidR="00C93C28">
          <w:rPr>
            <w:rStyle w:val="Hyperlink"/>
          </w:rPr>
          <w:t>https://geschicktgendern.de/</w:t>
        </w:r>
      </w:hyperlink>
      <w:r w:rsidR="00C93C28">
        <w:t xml:space="preserve"> </w:t>
      </w:r>
    </w:p>
    <w:p w14:paraId="0663CB12" w14:textId="77777777" w:rsidR="00776215" w:rsidRDefault="00C93C28">
      <w:pPr>
        <w:jc w:val="both"/>
      </w:pPr>
      <w:r>
        <w:rPr>
          <w:b/>
        </w:rPr>
        <w:t xml:space="preserve">Manchmal </w:t>
      </w:r>
      <w:r>
        <w:t xml:space="preserve">würde eine Anpassung die Lesbarkeit oder Verständlichkeit der Texte beeinträchtigen: Dann können Sie </w:t>
      </w:r>
      <w:r>
        <w:rPr>
          <w:b/>
        </w:rPr>
        <w:t>Zugeständnisse</w:t>
      </w:r>
      <w:r>
        <w:t xml:space="preserve"> machen.</w:t>
      </w:r>
    </w:p>
    <w:p w14:paraId="3D72210B" w14:textId="77777777" w:rsidR="00776215" w:rsidRDefault="00C93C28">
      <w:pPr>
        <w:pStyle w:val="Listenabsatz"/>
        <w:numPr>
          <w:ilvl w:val="0"/>
          <w:numId w:val="1"/>
        </w:numPr>
        <w:jc w:val="both"/>
      </w:pPr>
      <w:r>
        <w:t>„Anerkennung als Rechtsanwältin oder Rechtsanwalt“ ist kompliziert, wenn der Satz lang ist. Zugeständnis: „Anerkennung als Rechtsanwalt“.</w:t>
      </w:r>
    </w:p>
    <w:p w14:paraId="5E6A82FA" w14:textId="77777777" w:rsidR="00776215" w:rsidRDefault="00C93C28">
      <w:r>
        <w:t>Auf Binnen-I’s (AntragstellerInnen), Sternchen (Antragsteller*innen), Unterstriche (Antragsteller_innen) und Trennstriche (Antragsteller/Innen) wird verzichtet.</w:t>
      </w:r>
    </w:p>
    <w:p w14:paraId="372FA4CF" w14:textId="77777777" w:rsidR="00776215" w:rsidRDefault="00776215"/>
    <w:p w14:paraId="39D279EF" w14:textId="77777777" w:rsidR="00776215" w:rsidRDefault="00C93C28">
      <w:pPr>
        <w:pStyle w:val="berschrift2"/>
      </w:pPr>
      <w:bookmarkStart w:id="46" w:name="_Toc41632641"/>
      <w:bookmarkStart w:id="47" w:name="_Toc41632758"/>
      <w:bookmarkStart w:id="48" w:name="_Toc43823378"/>
      <w:r>
        <w:lastRenderedPageBreak/>
        <w:t>Barrierefreiheit</w:t>
      </w:r>
      <w:bookmarkEnd w:id="46"/>
      <w:bookmarkEnd w:id="47"/>
      <w:bookmarkEnd w:id="48"/>
      <w:r>
        <w:t xml:space="preserve"> </w:t>
      </w:r>
    </w:p>
    <w:p w14:paraId="5A9C8C68" w14:textId="77777777" w:rsidR="00776215" w:rsidRDefault="00C93C28">
      <w:r>
        <w:rPr>
          <w:noProof/>
          <w:lang w:eastAsia="de-DE"/>
        </w:rPr>
        <mc:AlternateContent>
          <mc:Choice Requires="wps">
            <w:drawing>
              <wp:anchor distT="45720" distB="45720" distL="114300" distR="114300" simplePos="0" relativeHeight="251699200" behindDoc="0" locked="0" layoutInCell="1" allowOverlap="1">
                <wp:simplePos x="0" y="0"/>
                <wp:positionH relativeFrom="page">
                  <wp:align>right</wp:align>
                </wp:positionH>
                <wp:positionV relativeFrom="paragraph">
                  <wp:posOffset>7620</wp:posOffset>
                </wp:positionV>
                <wp:extent cx="2687320" cy="1404620"/>
                <wp:effectExtent l="0" t="0" r="17780" b="21590"/>
                <wp:wrapSquare wrapText="bothSides"/>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7320" cy="1404620"/>
                        </a:xfrm>
                        <a:prstGeom prst="rect">
                          <a:avLst/>
                        </a:prstGeom>
                        <a:solidFill>
                          <a:srgbClr val="FFFFFF"/>
                        </a:solidFill>
                        <a:ln w="9525">
                          <a:solidFill>
                            <a:srgbClr val="000000"/>
                          </a:solidFill>
                          <a:miter lim="800000"/>
                          <a:headEnd/>
                          <a:tailEnd/>
                        </a:ln>
                      </wps:spPr>
                      <wps:txbx>
                        <w:txbxContent>
                          <w:p w14:paraId="397AA5CF" w14:textId="77777777" w:rsidR="00C93C28" w:rsidRDefault="00C93C28">
                            <w:r>
                              <w:t>Gesetzesgrundlagen:</w:t>
                            </w:r>
                          </w:p>
                          <w:p w14:paraId="3137D8A8" w14:textId="77777777" w:rsidR="00C93C28" w:rsidRDefault="00C93C28">
                            <w:pPr>
                              <w:pStyle w:val="Listenabsatz"/>
                              <w:numPr>
                                <w:ilvl w:val="0"/>
                                <w:numId w:val="12"/>
                              </w:numPr>
                            </w:pPr>
                            <w:r>
                              <w:t>§ 4 Bundesgleichstellungsgesetz</w:t>
                            </w:r>
                          </w:p>
                          <w:p w14:paraId="467F726F" w14:textId="77777777" w:rsidR="00C93C28" w:rsidRDefault="00C93C28">
                            <w:pPr>
                              <w:pStyle w:val="Listenabsatz"/>
                              <w:numPr>
                                <w:ilvl w:val="0"/>
                                <w:numId w:val="13"/>
                              </w:numPr>
                            </w:pPr>
                            <w:r>
                              <w:t xml:space="preserve">Umsetzung: </w:t>
                            </w:r>
                            <w:r>
                              <w:rPr>
                                <w:b/>
                              </w:rPr>
                              <w:t>BITV 2</w:t>
                            </w:r>
                            <w:r>
                              <w:t xml:space="preserve"> (DE-Ebene)</w:t>
                            </w:r>
                          </w:p>
                          <w:p w14:paraId="2255D827" w14:textId="77777777" w:rsidR="00C93C28" w:rsidRDefault="00C93C28">
                            <w:pPr>
                              <w:pStyle w:val="Listenabsatz"/>
                              <w:numPr>
                                <w:ilvl w:val="0"/>
                                <w:numId w:val="12"/>
                              </w:numPr>
                            </w:pPr>
                            <w:r>
                              <w:rPr>
                                <w:i/>
                              </w:rPr>
                              <w:t>Achtung: Einige Bundesländer haben eigene Vorgaben.</w:t>
                            </w:r>
                          </w:p>
                          <w:p w14:paraId="5252231D" w14:textId="77777777" w:rsidR="00C93C28" w:rsidRDefault="00C93C28">
                            <w:pPr>
                              <w:pStyle w:val="Listenabsatz"/>
                              <w:numPr>
                                <w:ilvl w:val="0"/>
                                <w:numId w:val="12"/>
                              </w:numPr>
                            </w:pPr>
                            <w:r>
                              <w:t>EU-Richtlinie 2016/2102</w:t>
                            </w:r>
                          </w:p>
                          <w:p w14:paraId="3419EC4C" w14:textId="77777777" w:rsidR="00C93C28" w:rsidRDefault="00C93C28">
                            <w:pPr>
                              <w:pStyle w:val="Listenabsatz"/>
                              <w:numPr>
                                <w:ilvl w:val="0"/>
                                <w:numId w:val="13"/>
                              </w:numPr>
                            </w:pPr>
                            <w:r>
                              <w:rPr>
                                <w:b/>
                              </w:rPr>
                              <w:t>WCAG 2.0</w:t>
                            </w:r>
                            <w:r>
                              <w:t xml:space="preserve"> (EU-Ebene)</w:t>
                            </w:r>
                          </w:p>
                          <w:p w14:paraId="618AF480" w14:textId="77777777" w:rsidR="00C93C28" w:rsidRDefault="00C93C28">
                            <w:r>
                              <w:t xml:space="preserve">Es ist unklar, ob in Zukunft BITV oder WCAG angewendet wird </w:t>
                            </w:r>
                            <w:r>
                              <w:rPr>
                                <w:rFonts w:ascii="Wingdings" w:eastAsia="Wingdings" w:hAnsi="Wingdings" w:cs="Wingdings"/>
                              </w:rPr>
                              <w:t></w:t>
                            </w:r>
                            <w:r>
                              <w:t xml:space="preserve"> am besten </w:t>
                            </w:r>
                            <w:r>
                              <w:rPr>
                                <w:b/>
                              </w:rPr>
                              <w:t>beide erfüllen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ect id="_x0000_s1057" style="position:absolute;margin-left:160.4pt;margin-top:.6pt;width:211.6pt;height:110.6pt;z-index:251699200;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">
                <v:path arrowok="t"/>
                <v:textbox style="mso-fit-shape-to-text:t">
                  <w:txbxContent>
                    <w:p w14:paraId="397AA5CF" w14:textId="77777777" w:rsidR="00C93C28" w:rsidRDefault="00C93C28">
                      <w:r>
                        <w:t>Gesetzesgrundlagen:</w:t>
                      </w:r>
                    </w:p>
                    <w:p w14:paraId="3137D8A8" w14:textId="77777777" w:rsidR="00C93C28" w:rsidRDefault="00C93C28">
                      <w:pPr>
                        <w:pStyle w:val="Listenabsatz"/>
                        <w:numPr>
                          <w:ilvl w:val="0"/>
                          <w:numId w:val="12"/>
                        </w:numPr>
                      </w:pPr>
                      <w:r>
                        <w:t>§ 4 Bundesgleichstellungsgesetz</w:t>
                      </w:r>
                    </w:p>
                    <w:p w14:paraId="467F726F" w14:textId="77777777" w:rsidR="00C93C28" w:rsidRDefault="00C93C28">
                      <w:pPr>
                        <w:pStyle w:val="Listenabsatz"/>
                        <w:numPr>
                          <w:ilvl w:val="0"/>
                          <w:numId w:val="13"/>
                        </w:numPr>
                      </w:pPr>
                      <w:r>
                        <w:t xml:space="preserve">Umsetzung: </w:t>
                      </w:r>
                      <w:r>
                        <w:rPr>
                          <w:b/>
                        </w:rPr>
                        <w:t>BITV 2</w:t>
                      </w:r>
                      <w:r>
                        <w:t xml:space="preserve"> (DE-Ebene)</w:t>
                      </w:r>
                    </w:p>
                    <w:p w14:paraId="2255D827" w14:textId="77777777" w:rsidR="00C93C28" w:rsidRDefault="00C93C28">
                      <w:pPr>
                        <w:pStyle w:val="Listenabsatz"/>
                        <w:numPr>
                          <w:ilvl w:val="0"/>
                          <w:numId w:val="12"/>
                        </w:numPr>
                      </w:pPr>
                      <w:r>
                        <w:rPr>
                          <w:i/>
                        </w:rPr>
                        <w:t>Achtung: Einige Bundesländer haben eigene Vorgaben.</w:t>
                      </w:r>
                    </w:p>
                    <w:p w14:paraId="5252231D" w14:textId="77777777" w:rsidR="00C93C28" w:rsidRDefault="00C93C28">
                      <w:pPr>
                        <w:pStyle w:val="Listenabsatz"/>
                        <w:numPr>
                          <w:ilvl w:val="0"/>
                          <w:numId w:val="12"/>
                        </w:numPr>
                      </w:pPr>
                      <w:r>
                        <w:t>EU-Richtlinie 2016/2102</w:t>
                      </w:r>
                    </w:p>
                    <w:p w14:paraId="3419EC4C" w14:textId="77777777" w:rsidR="00C93C28" w:rsidRDefault="00C93C28">
                      <w:pPr>
                        <w:pStyle w:val="Listenabsatz"/>
                        <w:numPr>
                          <w:ilvl w:val="0"/>
                          <w:numId w:val="13"/>
                        </w:numPr>
                      </w:pPr>
                      <w:r>
                        <w:rPr>
                          <w:b/>
                        </w:rPr>
                        <w:t>WCAG 2.0</w:t>
                      </w:r>
                      <w:r>
                        <w:t xml:space="preserve"> (EU-Ebene)</w:t>
                      </w:r>
                    </w:p>
                    <w:p w14:paraId="618AF480" w14:textId="77777777" w:rsidR="00C93C28" w:rsidRDefault="00C93C28">
                      <w:r>
                        <w:t xml:space="preserve">Es ist unklar, ob in Zukunft BITV oder WCAG angewendet wird </w:t>
                      </w:r>
                      <w:r>
                        <w:rPr>
                          <w:rFonts w:ascii="Wingdings" w:eastAsia="Wingdings" w:hAnsi="Wingdings" w:cs="Wingdings"/>
                        </w:rPr>
                        <w:t></w:t>
                      </w:r>
                      <w:r>
                        <w:t xml:space="preserve"> am besten </w:t>
                      </w:r>
                      <w:r>
                        <w:rPr>
                          <w:b/>
                        </w:rPr>
                        <w:t>beide erfüllen</w:t>
                      </w:r>
                    </w:p>
                  </w:txbxContent>
                </v:textbox>
                <w10:wrap type="square" anchorx="page"/>
              </v:rect>
            </w:pict>
          </mc:Fallback>
        </mc:AlternateContent>
      </w:r>
      <w:r>
        <w:t xml:space="preserve">Auf der </w:t>
      </w:r>
      <w:r>
        <w:rPr>
          <w:b/>
        </w:rPr>
        <w:t>Startseite</w:t>
      </w:r>
      <w:r>
        <w:t xml:space="preserve"> müssen </w:t>
      </w:r>
      <w:r>
        <w:rPr>
          <w:b/>
        </w:rPr>
        <w:t>ein Video in Gebärdensprache</w:t>
      </w:r>
      <w:r>
        <w:t xml:space="preserve"> und </w:t>
      </w:r>
      <w:r>
        <w:rPr>
          <w:b/>
        </w:rPr>
        <w:t xml:space="preserve">eine Seite in </w:t>
      </w:r>
      <w:hyperlink w:history="1">
        <w:r>
          <w:rPr>
            <w:rStyle w:val="Hyperlink"/>
            <w:b/>
          </w:rPr>
          <w:t>leichter Sprache</w:t>
        </w:r>
      </w:hyperlink>
      <w:r>
        <w:t xml:space="preserve"> sein, die Struktur und Inhalt der Seite erklären. Weitere Vorgaben:</w:t>
      </w:r>
    </w:p>
    <w:p w14:paraId="2AD2CAFC" w14:textId="77777777" w:rsidR="00776215" w:rsidRDefault="00C93C28">
      <w:pPr>
        <w:pStyle w:val="Listenabsatz"/>
        <w:numPr>
          <w:ilvl w:val="0"/>
          <w:numId w:val="1"/>
        </w:numPr>
      </w:pPr>
      <w:r>
        <w:t>Text:</w:t>
      </w:r>
    </w:p>
    <w:p w14:paraId="73C20261" w14:textId="77777777" w:rsidR="00776215" w:rsidRDefault="00C93C28">
      <w:pPr>
        <w:pStyle w:val="Listenabsatz"/>
        <w:numPr>
          <w:ilvl w:val="1"/>
          <w:numId w:val="1"/>
        </w:numPr>
      </w:pPr>
      <w:r>
        <w:rPr>
          <w:b/>
        </w:rPr>
        <w:t xml:space="preserve">Texte sind in der einfachsten angemessenen Sprache zu verfassen: </w:t>
      </w:r>
      <w:r>
        <w:t>kurze Wörter, kurze Sätze, kurze Texte, Alltagssprache, keine abstrakten Begriffe</w:t>
      </w:r>
    </w:p>
    <w:p w14:paraId="74E24576" w14:textId="77777777" w:rsidR="00776215" w:rsidRDefault="00C93C28">
      <w:pPr>
        <w:pStyle w:val="Listenabsatz"/>
        <w:numPr>
          <w:ilvl w:val="1"/>
          <w:numId w:val="1"/>
        </w:numPr>
      </w:pPr>
      <w:r>
        <w:t xml:space="preserve">Text sollte </w:t>
      </w:r>
      <w:r>
        <w:rPr>
          <w:b/>
        </w:rPr>
        <w:t>Zwischenüberschriften</w:t>
      </w:r>
      <w:r>
        <w:t xml:space="preserve"> enthalten – Faustregel: alle 2-3 Absätze eine Zwischenüberschrift</w:t>
      </w:r>
    </w:p>
    <w:p w14:paraId="278FB462" w14:textId="77777777" w:rsidR="00776215" w:rsidRDefault="00C93C28">
      <w:pPr>
        <w:pStyle w:val="Listenabsatz"/>
        <w:numPr>
          <w:ilvl w:val="1"/>
          <w:numId w:val="1"/>
        </w:numPr>
      </w:pPr>
      <w:r>
        <w:t xml:space="preserve">Textstruktur: </w:t>
      </w:r>
      <w:r>
        <w:rPr>
          <w:b/>
        </w:rPr>
        <w:t>Von wichtig zu unwichtig</w:t>
      </w:r>
    </w:p>
    <w:p w14:paraId="4F07D876" w14:textId="77777777" w:rsidR="00776215" w:rsidRDefault="00C93C28">
      <w:pPr>
        <w:pStyle w:val="Listenabsatz"/>
        <w:numPr>
          <w:ilvl w:val="1"/>
          <w:numId w:val="1"/>
        </w:numPr>
      </w:pPr>
      <w:r>
        <w:rPr>
          <w:noProof/>
          <w:lang w:eastAsia="de-DE"/>
        </w:rPr>
        <mc:AlternateContent>
          <mc:Choice Requires="wps">
            <w:drawing>
              <wp:anchor distT="45720" distB="45720" distL="114300" distR="114300" simplePos="0" relativeHeight="251701248" behindDoc="0" locked="0" layoutInCell="1" allowOverlap="1">
                <wp:simplePos x="0" y="0"/>
                <wp:positionH relativeFrom="page">
                  <wp:posOffset>5256422</wp:posOffset>
                </wp:positionH>
                <wp:positionV relativeFrom="paragraph">
                  <wp:posOffset>17732</wp:posOffset>
                </wp:positionV>
                <wp:extent cx="2360930" cy="1404620"/>
                <wp:effectExtent l="0" t="0" r="19685" b="27305"/>
                <wp:wrapSquare wrapText="bothSides"/>
                <wp:docPr id="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7806E1B" w14:textId="77777777" w:rsidR="00C93C28" w:rsidRDefault="00C93C28">
                            <w:pPr>
                              <w:rPr>
                                <w:lang w:val="en-US"/>
                              </w:rPr>
                            </w:pPr>
                            <w:r>
                              <w:rPr>
                                <w:lang w:val="en-US"/>
                              </w:rPr>
                              <w:t xml:space="preserve">Funkify: Disability Simulator für Google Chrome </w:t>
                            </w:r>
                            <w:r>
                              <w:fldChar w:fldCharType="begin"/>
                            </w:r>
                            <w:r>
                              <w:rPr>
                                <w:lang w:val="en-US"/>
                                <w:rPrChange w:id="49" w:author="Hannemann, Robert" w:date="2020-06-25T08:20:00Z">
                                  <w:rPr/>
                                </w:rPrChange>
                              </w:rPr>
                              <w:instrText xml:space="preserve"> HYPERLINK ""  "https://www.funkify.org/" </w:instrText>
                            </w:r>
                            <w:r>
                              <w:fldChar w:fldCharType="separate"/>
                            </w:r>
                            <w:r>
                              <w:rPr>
                                <w:rStyle w:val="Hyperlink"/>
                                <w:lang w:val="en-US"/>
                              </w:rPr>
                              <w:t>https://www.funkify.org/</w:t>
                            </w:r>
                            <w:r>
                              <w:rPr>
                                <w:rStyle w:val="Hyperlink"/>
                                <w:lang w:val="en-US"/>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rect id="_x0000_s1058" style="position:absolute;left:0;text-align:left;margin-left:413.9pt;margin-top:1.4pt;width:185.9pt;height:110.6pt;z-index:25170124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">
                <v:path arrowok="t"/>
                <v:textbox style="mso-fit-shape-to-text:t">
                  <w:txbxContent>
                    <w:p w14:paraId="77806E1B" w14:textId="77777777" w:rsidR="00C93C28" w:rsidRDefault="00C93C28">
                      <w:pPr>
                        <w:rPr>
                          <w:lang w:val="en-US"/>
                        </w:rPr>
                      </w:pPr>
                      <w:r>
                        <w:rPr>
                          <w:lang w:val="en-US"/>
                        </w:rPr>
                        <w:t xml:space="preserve">Funkify: Disability Simulator für Google Chrome </w:t>
                      </w:r>
                      <w:r>
                        <w:fldChar w:fldCharType="begin"/>
                      </w:r>
                      <w:r>
                        <w:rPr>
                          <w:lang w:val="en-US"/>
                          <w:rPrChange w:id="50" w:author="Hannemann, Robert" w:date="2020-06-25T08:20:00Z">
                            <w:rPr/>
                          </w:rPrChange>
                        </w:rPr>
                        <w:instrText xml:space="preserve"> HYPERLINK ""  "https://www.funkify.org/" </w:instrText>
                      </w:r>
                      <w:r>
                        <w:fldChar w:fldCharType="separate"/>
                      </w:r>
                      <w:r>
                        <w:rPr>
                          <w:rStyle w:val="Hyperlink"/>
                          <w:lang w:val="en-US"/>
                        </w:rPr>
                        <w:t>https://www.funkify.org/</w:t>
                      </w:r>
                      <w:r>
                        <w:rPr>
                          <w:rStyle w:val="Hyperlink"/>
                          <w:lang w:val="en-US"/>
                        </w:rPr>
                        <w:fldChar w:fldCharType="end"/>
                      </w:r>
                    </w:p>
                  </w:txbxContent>
                </v:textbox>
                <w10:wrap type="square" anchorx="page"/>
              </v:rect>
            </w:pict>
          </mc:Fallback>
        </mc:AlternateContent>
      </w:r>
      <w:r>
        <w:t xml:space="preserve">Sinnvolle </w:t>
      </w:r>
      <w:r>
        <w:rPr>
          <w:b/>
        </w:rPr>
        <w:t>Paragrafen</w:t>
      </w:r>
      <w:r>
        <w:t>einteilung</w:t>
      </w:r>
    </w:p>
    <w:p w14:paraId="150CEF95" w14:textId="77777777" w:rsidR="00776215" w:rsidRDefault="00C93C28">
      <w:pPr>
        <w:pStyle w:val="Listenabsatz"/>
        <w:numPr>
          <w:ilvl w:val="1"/>
          <w:numId w:val="1"/>
        </w:numPr>
      </w:pPr>
      <w:r>
        <w:t xml:space="preserve">Praktische </w:t>
      </w:r>
      <w:r>
        <w:rPr>
          <w:b/>
        </w:rPr>
        <w:t>Beispiele</w:t>
      </w:r>
    </w:p>
    <w:p w14:paraId="2C4FDEA7" w14:textId="77777777" w:rsidR="00776215" w:rsidRDefault="00C93C28">
      <w:pPr>
        <w:pStyle w:val="Listenabsatz"/>
        <w:numPr>
          <w:ilvl w:val="1"/>
          <w:numId w:val="1"/>
        </w:numPr>
        <w:rPr>
          <w:b/>
        </w:rPr>
      </w:pPr>
      <w:r>
        <w:rPr>
          <w:b/>
        </w:rPr>
        <w:t>Aktive Sprache</w:t>
      </w:r>
    </w:p>
    <w:p w14:paraId="0F1D7700" w14:textId="77777777" w:rsidR="00776215" w:rsidRDefault="00C93C28">
      <w:pPr>
        <w:pStyle w:val="Listenabsatz"/>
        <w:numPr>
          <w:ilvl w:val="1"/>
          <w:numId w:val="1"/>
        </w:numPr>
      </w:pPr>
      <w:r>
        <w:t xml:space="preserve">Möglichst </w:t>
      </w:r>
      <w:r>
        <w:rPr>
          <w:b/>
        </w:rPr>
        <w:t>wenige Abkürzungen</w:t>
      </w:r>
    </w:p>
    <w:p w14:paraId="786AF5AA" w14:textId="77777777" w:rsidR="00776215" w:rsidRDefault="00C93C28">
      <w:pPr>
        <w:pStyle w:val="Listenabsatz"/>
        <w:numPr>
          <w:ilvl w:val="1"/>
          <w:numId w:val="1"/>
        </w:numPr>
      </w:pPr>
      <w:r>
        <w:rPr>
          <w:noProof/>
          <w:lang w:eastAsia="de-DE"/>
        </w:rPr>
        <mc:AlternateContent>
          <mc:Choice Requires="wps">
            <w:drawing>
              <wp:anchor distT="45720" distB="45720" distL="114300" distR="114300" simplePos="0" relativeHeight="251700224" behindDoc="0" locked="0" layoutInCell="1" allowOverlap="1">
                <wp:simplePos x="0" y="0"/>
                <wp:positionH relativeFrom="page">
                  <wp:align>right</wp:align>
                </wp:positionH>
                <wp:positionV relativeFrom="paragraph">
                  <wp:posOffset>148571</wp:posOffset>
                </wp:positionV>
                <wp:extent cx="2360930" cy="1404620"/>
                <wp:effectExtent l="0" t="0" r="19685" b="20955"/>
                <wp:wrapSquare wrapText="bothSides"/>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DC50731" w14:textId="77777777" w:rsidR="00C93C28" w:rsidRDefault="00C93C28">
                            <w:pPr>
                              <w:rPr>
                                <w:lang w:val="en-US"/>
                              </w:rPr>
                            </w:pPr>
                            <w:r>
                              <w:rPr>
                                <w:lang w:val="en-US"/>
                              </w:rPr>
                              <w:t>Color Contrast Analyser (Desktop)</w:t>
                            </w:r>
                          </w:p>
                          <w:p w14:paraId="4AB1ADA7" w14:textId="77777777" w:rsidR="00C93C28" w:rsidRDefault="00C93C28">
                            <w:pPr>
                              <w:rPr>
                                <w:lang w:val="en-US"/>
                              </w:rPr>
                            </w:pPr>
                            <w:r>
                              <w:fldChar w:fldCharType="begin"/>
                            </w:r>
                            <w:r>
                              <w:rPr>
                                <w:lang w:val="en-US"/>
                                <w:rPrChange w:id="50" w:author="Hannemann, Robert" w:date="2020-06-25T08:20:00Z">
                                  <w:rPr/>
                                </w:rPrChange>
                              </w:rPr>
                              <w:instrText xml:space="preserve"> HYPERLINK ""  "https://developer.paciellogroup.com/resources/contrastanalyser/" </w:instrText>
                            </w:r>
                            <w:r>
                              <w:fldChar w:fldCharType="separate"/>
                            </w:r>
                            <w:r>
                              <w:rPr>
                                <w:rStyle w:val="Hyperlink"/>
                                <w:lang w:val="en-US"/>
                              </w:rPr>
                              <w:t>https://developer.paciellogroup.com/resources/contrastanalyser/</w:t>
                            </w:r>
                            <w:r>
                              <w:rPr>
                                <w:rStyle w:val="Hyperlink"/>
                                <w:lang w:val="en-US"/>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rect id="_x0000_s1059" style="position:absolute;left:0;text-align:left;margin-left:134.7pt;margin-top:11.7pt;width:185.9pt;height:110.6pt;z-index:251700224;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">
                <v:path arrowok="t"/>
                <v:textbox style="mso-fit-shape-to-text:t">
                  <w:txbxContent>
                    <w:p w14:paraId="3DC50731" w14:textId="77777777" w:rsidR="00C93C28" w:rsidRDefault="00C93C28">
                      <w:pPr>
                        <w:rPr>
                          <w:lang w:val="en-US"/>
                        </w:rPr>
                      </w:pPr>
                      <w:r>
                        <w:rPr>
                          <w:lang w:val="en-US"/>
                        </w:rPr>
                        <w:t>Color Contrast Analyser (Desktop)</w:t>
                      </w:r>
                    </w:p>
                    <w:p w14:paraId="4AB1ADA7" w14:textId="77777777" w:rsidR="00C93C28" w:rsidRDefault="00C93C28">
                      <w:pPr>
                        <w:rPr>
                          <w:lang w:val="en-US"/>
                        </w:rPr>
                      </w:pPr>
                      <w:r>
                        <w:fldChar w:fldCharType="begin"/>
                      </w:r>
                      <w:r>
                        <w:rPr>
                          <w:lang w:val="en-US"/>
                          <w:rPrChange w:id="52" w:author="Hannemann, Robert" w:date="2020-06-25T08:20:00Z">
                            <w:rPr/>
                          </w:rPrChange>
                        </w:rPr>
                        <w:instrText xml:space="preserve"> HYPERLINK ""  "https://developer.paciellogroup.com/resources/contrastanalyser/" </w:instrText>
                      </w:r>
                      <w:r>
                        <w:fldChar w:fldCharType="separate"/>
                      </w:r>
                      <w:r>
                        <w:rPr>
                          <w:rStyle w:val="Hyperlink"/>
                          <w:lang w:val="en-US"/>
                        </w:rPr>
                        <w:t>https://developer.paciellogroup.com/resources/contrastanalyser/</w:t>
                      </w:r>
                      <w:r>
                        <w:rPr>
                          <w:rStyle w:val="Hyperlink"/>
                          <w:lang w:val="en-US"/>
                        </w:rPr>
                        <w:fldChar w:fldCharType="end"/>
                      </w:r>
                    </w:p>
                  </w:txbxContent>
                </v:textbox>
                <w10:wrap type="square" anchorx="page"/>
              </v:rect>
            </w:pict>
          </mc:Fallback>
        </mc:AlternateContent>
      </w:r>
      <w:r>
        <w:t>Abkürzungen einführen</w:t>
      </w:r>
    </w:p>
    <w:p w14:paraId="1D5FCB1E" w14:textId="77777777" w:rsidR="00776215" w:rsidRDefault="00C93C28">
      <w:pPr>
        <w:pStyle w:val="Listenabsatz"/>
        <w:numPr>
          <w:ilvl w:val="1"/>
          <w:numId w:val="1"/>
        </w:numPr>
      </w:pPr>
      <w:r>
        <w:rPr>
          <w:b/>
        </w:rPr>
        <w:t>Keine Symbole</w:t>
      </w:r>
      <w:r>
        <w:t xml:space="preserve"> („Prozent“ statt „%“ etc.)</w:t>
      </w:r>
    </w:p>
    <w:p w14:paraId="7F000381" w14:textId="77777777" w:rsidR="00776215" w:rsidRDefault="00C93C28">
      <w:pPr>
        <w:pStyle w:val="Listenabsatz"/>
        <w:numPr>
          <w:ilvl w:val="1"/>
          <w:numId w:val="1"/>
        </w:numPr>
      </w:pPr>
      <w:r>
        <w:t>Überschriftenhierarchien etc. im CMS berücksichtigen</w:t>
      </w:r>
    </w:p>
    <w:p w14:paraId="3E936240" w14:textId="77777777" w:rsidR="00776215" w:rsidRDefault="00C93C28">
      <w:pPr>
        <w:pStyle w:val="Listenabsatz"/>
        <w:numPr>
          <w:ilvl w:val="1"/>
          <w:numId w:val="1"/>
        </w:numPr>
      </w:pPr>
      <w:r>
        <w:t>Bilder: Sinnvolle Alt-Texte eingeben (max. 255 Zeichen, möglichst weniger)</w:t>
      </w:r>
    </w:p>
    <w:p w14:paraId="372D0ACA" w14:textId="77777777" w:rsidR="00776215" w:rsidRDefault="00C93C28">
      <w:pPr>
        <w:pStyle w:val="Listenabsatz"/>
        <w:numPr>
          <w:ilvl w:val="1"/>
          <w:numId w:val="1"/>
        </w:numPr>
      </w:pPr>
      <w:r>
        <w:t>Audio und Video: Transkriptionen bzw. Untertiteltexte erstellen</w:t>
      </w:r>
    </w:p>
    <w:p w14:paraId="5603C38B" w14:textId="77777777" w:rsidR="00776215" w:rsidRDefault="00C93C28">
      <w:pPr>
        <w:pStyle w:val="Listenabsatz"/>
        <w:numPr>
          <w:ilvl w:val="0"/>
          <w:numId w:val="1"/>
        </w:numPr>
      </w:pPr>
      <w:r>
        <w:t>Technik:</w:t>
      </w:r>
    </w:p>
    <w:p w14:paraId="6971955E" w14:textId="77777777" w:rsidR="00776215" w:rsidRDefault="00C93C28">
      <w:pPr>
        <w:pStyle w:val="Listenabsatz"/>
        <w:numPr>
          <w:ilvl w:val="1"/>
          <w:numId w:val="1"/>
        </w:numPr>
      </w:pPr>
      <w:r>
        <w:t>Farbkontraste müssen stark genug sein</w:t>
      </w:r>
    </w:p>
    <w:p w14:paraId="457C2A3D" w14:textId="77777777" w:rsidR="00776215" w:rsidRDefault="00C93C28">
      <w:pPr>
        <w:pStyle w:val="Listenabsatz"/>
        <w:numPr>
          <w:ilvl w:val="1"/>
          <w:numId w:val="1"/>
        </w:numPr>
      </w:pPr>
      <w:r>
        <w:t>Zwischenüberschriften müssen im CMS klar definiert sein</w:t>
      </w:r>
    </w:p>
    <w:p w14:paraId="476D4000" w14:textId="77777777" w:rsidR="00776215" w:rsidRDefault="00C93C28">
      <w:pPr>
        <w:pStyle w:val="Listenabsatz"/>
        <w:numPr>
          <w:ilvl w:val="1"/>
          <w:numId w:val="1"/>
        </w:numPr>
      </w:pPr>
      <w:r>
        <w:t>Das Web Design muss barrierefrei sein: Formulare, Bedienelemente, JavaScript-Elemente, AJAX, Tastaturbedienbarkeit, Player für audiovisuelle Inhalte</w:t>
      </w:r>
    </w:p>
    <w:p w14:paraId="453D11AC" w14:textId="77777777" w:rsidR="00776215" w:rsidRDefault="00776215"/>
    <w:p w14:paraId="52DBCCDF" w14:textId="77777777" w:rsidR="00776215" w:rsidRDefault="00C93C28">
      <w:pPr>
        <w:pStyle w:val="berschrift1"/>
      </w:pPr>
      <w:bookmarkStart w:id="51" w:name="_Toc41632642"/>
      <w:bookmarkStart w:id="52" w:name="_Toc41632759"/>
      <w:bookmarkStart w:id="53" w:name="_Toc43823379"/>
      <w:r>
        <w:t>Kennzeichnungen/ Formatierungen</w:t>
      </w:r>
      <w:bookmarkEnd w:id="51"/>
      <w:bookmarkEnd w:id="52"/>
      <w:bookmarkEnd w:id="53"/>
    </w:p>
    <w:p w14:paraId="554F7B99" w14:textId="77777777" w:rsidR="00776215" w:rsidRDefault="00776215"/>
    <w:p w14:paraId="65458EB2" w14:textId="77777777" w:rsidR="00776215" w:rsidRDefault="00C93C28">
      <w:pPr>
        <w:pStyle w:val="berschrift2"/>
      </w:pPr>
      <w:bookmarkStart w:id="54" w:name="_Toc41632643"/>
      <w:bookmarkStart w:id="55" w:name="_Toc41632760"/>
      <w:bookmarkStart w:id="56" w:name="_Toc43823380"/>
      <w:r>
        <w:t>Links</w:t>
      </w:r>
      <w:bookmarkEnd w:id="54"/>
      <w:bookmarkEnd w:id="55"/>
      <w:bookmarkEnd w:id="56"/>
    </w:p>
    <w:p w14:paraId="38803501" w14:textId="77777777" w:rsidR="00776215" w:rsidRDefault="00C93C28">
      <w:r>
        <w:t xml:space="preserve">Links haben </w:t>
      </w:r>
      <w:r>
        <w:rPr>
          <w:b/>
        </w:rPr>
        <w:t>immer folgende Form</w:t>
      </w:r>
      <w:r>
        <w:t xml:space="preserve">: </w:t>
      </w:r>
    </w:p>
    <w:p w14:paraId="297E483F" w14:textId="77777777" w:rsidR="00776215" w:rsidRDefault="00C93C28">
      <w:pPr>
        <w:pStyle w:val="Listenabsatz"/>
        <w:numPr>
          <w:ilvl w:val="0"/>
          <w:numId w:val="1"/>
        </w:numPr>
      </w:pPr>
      <w:r>
        <w:rPr>
          <w:highlight w:val="lightGray"/>
        </w:rPr>
        <w:t>Beschreibung des Linkinhalts</w:t>
      </w:r>
      <w:r>
        <w:t xml:space="preserve"> + </w:t>
      </w:r>
      <w:r>
        <w:rPr>
          <w:highlight w:val="darkYellow"/>
        </w:rPr>
        <w:t>Zusatz: „auf der Internetseite des/ der“ und Name der Stelle/ Behörde</w:t>
      </w:r>
    </w:p>
    <w:p w14:paraId="6CA66D67" w14:textId="77777777" w:rsidR="00776215" w:rsidRDefault="00C93C28">
      <w:pPr>
        <w:pStyle w:val="Listenabsatz"/>
        <w:numPr>
          <w:ilvl w:val="0"/>
          <w:numId w:val="1"/>
        </w:numPr>
      </w:pPr>
      <w:r>
        <w:t xml:space="preserve">In neuer Zeile: </w:t>
      </w:r>
      <w:r>
        <w:rPr>
          <w:highlight w:val="darkCyan"/>
        </w:rPr>
        <w:t>vollständiger Link (https://, nicht http://)</w:t>
      </w:r>
    </w:p>
    <w:p w14:paraId="47C0046D" w14:textId="77777777" w:rsidR="00776215" w:rsidRDefault="00C93C28">
      <w:r>
        <w:rPr>
          <w:noProof/>
          <w:lang w:eastAsia="de-DE"/>
        </w:rPr>
        <mc:AlternateContent>
          <mc:Choice Requires="wps">
            <w:drawing>
              <wp:anchor distT="45720" distB="45720" distL="114300" distR="114300" simplePos="0" relativeHeight="251697152" behindDoc="0" locked="0" layoutInCell="1" allowOverlap="1">
                <wp:simplePos x="0" y="0"/>
                <wp:positionH relativeFrom="column">
                  <wp:posOffset>548005</wp:posOffset>
                </wp:positionH>
                <wp:positionV relativeFrom="paragraph">
                  <wp:posOffset>65405</wp:posOffset>
                </wp:positionV>
                <wp:extent cx="4819650" cy="1404620"/>
                <wp:effectExtent l="0" t="0" r="19050" b="20955"/>
                <wp:wrapSquare wrapText="bothSides"/>
                <wp:docPr id="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0" cy="1404620"/>
                        </a:xfrm>
                        <a:prstGeom prst="rect">
                          <a:avLst/>
                        </a:prstGeom>
                        <a:solidFill>
                          <a:srgbClr val="FFFFFF"/>
                        </a:solidFill>
                        <a:ln w="9525">
                          <a:solidFill>
                            <a:srgbClr val="000000"/>
                          </a:solidFill>
                          <a:miter lim="800000"/>
                          <a:headEnd/>
                          <a:tailEnd/>
                        </a:ln>
                      </wps:spPr>
                      <wps:txbx>
                        <w:txbxContent>
                          <w:p w14:paraId="084B7D3F" w14:textId="77777777" w:rsidR="00C93C28" w:rsidRDefault="00C93C28">
                            <w:r>
                              <w:rPr>
                                <w:highlight w:val="lightGray"/>
                              </w:rPr>
                              <w:t>Informationen rund um die Betriebsnummer</w:t>
                            </w:r>
                            <w:r>
                              <w:t xml:space="preserve"> </w:t>
                            </w:r>
                            <w:r>
                              <w:rPr>
                                <w:highlight w:val="darkYellow"/>
                              </w:rPr>
                              <w:t>auf der Internetseite der Bundesagentur für Arbeit</w:t>
                            </w:r>
                          </w:p>
                          <w:p w14:paraId="5310850B" w14:textId="77777777" w:rsidR="00C93C28" w:rsidRDefault="00394F61">
                            <w:hyperlink w:history="1">
                              <w:r w:rsidR="00C93C28">
                                <w:rPr>
                                  <w:rStyle w:val="Hyperlink"/>
                                  <w:color w:val="auto"/>
                                  <w:highlight w:val="darkCyan"/>
                                </w:rPr>
                                <w:t>https://www.arbeitsagentur.de/unternehmen/betriebsnummern-service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ect id="_x0000_s1060" style="position:absolute;margin-left:43.15pt;margin-top:5.15pt;width:379.5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">
                <v:path arrowok="t"/>
                <v:textbox style="mso-fit-shape-to-text:t">
                  <w:txbxContent>
                    <w:p w14:paraId="084B7D3F" w14:textId="77777777" w:rsidR="00C93C28" w:rsidRDefault="00C93C28">
                      <w:r>
                        <w:rPr>
                          <w:highlight w:val="lightGray"/>
                        </w:rPr>
                        <w:t>Informationen rund um die Betriebsnummer</w:t>
                      </w:r>
                      <w:r>
                        <w:t xml:space="preserve"> </w:t>
                      </w:r>
                      <w:r>
                        <w:rPr>
                          <w:highlight w:val="darkYellow"/>
                        </w:rPr>
                        <w:t>auf der Internetseite der Bundesagentur für Arbeit</w:t>
                      </w:r>
                    </w:p>
                    <w:p w14:paraId="5310850B" w14:textId="77777777" w:rsidR="00C93C28" w:rsidRDefault="00C93C28">
                      <w:hyperlink w:history="1">
                        <w:r>
                          <w:rPr>
                            <w:rStyle w:val="Hyperlink"/>
                            <w:color w:val="auto"/>
                            <w:highlight w:val="darkCyan"/>
                          </w:rPr>
                          <w:t>https://www.arbeitsagentur.de/unternehmen/betriebsnummern-service</w:t>
                        </w:r>
                      </w:hyperlink>
                    </w:p>
                  </w:txbxContent>
                </v:textbox>
                <w10:wrap type="square"/>
              </v:rect>
            </w:pict>
          </mc:Fallback>
        </mc:AlternateContent>
      </w:r>
    </w:p>
    <w:p w14:paraId="3BCCE8D0" w14:textId="77777777" w:rsidR="00776215" w:rsidRDefault="00776215"/>
    <w:p w14:paraId="3F0C4A08" w14:textId="77777777" w:rsidR="00776215" w:rsidRDefault="00776215"/>
    <w:p w14:paraId="5580DFE9" w14:textId="77777777" w:rsidR="00776215" w:rsidRDefault="00C93C28">
      <w:pPr>
        <w:pStyle w:val="berschrift2"/>
      </w:pPr>
      <w:bookmarkStart w:id="57" w:name="_Toc41632644"/>
      <w:bookmarkStart w:id="58" w:name="_Toc41632761"/>
      <w:bookmarkStart w:id="59" w:name="_Toc43823381"/>
      <w:commentRangeStart w:id="60"/>
      <w:r>
        <w:lastRenderedPageBreak/>
        <w:t>Fettungen, Kursivierungen, Unterstreichungen</w:t>
      </w:r>
      <w:bookmarkEnd w:id="57"/>
      <w:bookmarkEnd w:id="58"/>
      <w:bookmarkEnd w:id="59"/>
    </w:p>
    <w:p w14:paraId="4C1AC0AA" w14:textId="77777777" w:rsidR="00776215" w:rsidRDefault="00C93C28">
      <w:r>
        <w:t>Auf Formatierungen wird verzichtet.</w:t>
      </w:r>
      <w:commentRangeEnd w:id="60"/>
      <w:r>
        <w:commentReference w:id="60"/>
      </w:r>
    </w:p>
    <w:p w14:paraId="6A9E152E" w14:textId="77777777" w:rsidR="00776215" w:rsidRDefault="00776215"/>
    <w:p w14:paraId="4D9F7E92" w14:textId="77777777" w:rsidR="00776215" w:rsidRDefault="00C93C28">
      <w:pPr>
        <w:pStyle w:val="berschrift2"/>
      </w:pPr>
      <w:bookmarkStart w:id="61" w:name="_Toc41632645"/>
      <w:bookmarkStart w:id="62" w:name="_Toc41632762"/>
      <w:bookmarkStart w:id="63" w:name="_Toc43823382"/>
      <w:r>
        <w:t>Eigennamen</w:t>
      </w:r>
      <w:bookmarkEnd w:id="61"/>
      <w:bookmarkEnd w:id="62"/>
      <w:bookmarkEnd w:id="63"/>
    </w:p>
    <w:p w14:paraId="7AC7805A" w14:textId="77777777" w:rsidR="00776215" w:rsidRDefault="00C93C28">
      <w:pPr>
        <w:pStyle w:val="Listenabsatz"/>
        <w:numPr>
          <w:ilvl w:val="0"/>
          <w:numId w:val="1"/>
        </w:numPr>
      </w:pPr>
      <w:r>
        <w:t>Eigennamen: keine Anführungszeichen, außer Projekte/ Programme etc. Auch Zeitungen nicht. Immer korrekte Namen angeben (auf Bindestriche, Groß-/ Kleinschreibung achten etc.)</w:t>
      </w:r>
    </w:p>
    <w:p w14:paraId="5293EA51" w14:textId="77777777" w:rsidR="00776215" w:rsidRDefault="00C93C28">
      <w:pPr>
        <w:rPr>
          <w:rFonts w:ascii="Calibri Light" w:eastAsia="Calibri Light" w:hAnsi="Calibri Light" w:cs="Calibri Light"/>
          <w:color w:val="2E74B5"/>
          <w:sz w:val="32"/>
          <w:szCs w:val="32"/>
        </w:rPr>
      </w:pPr>
      <w:r>
        <w:br w:type="page"/>
      </w:r>
    </w:p>
    <w:p w14:paraId="0F90F561" w14:textId="77777777" w:rsidR="00776215" w:rsidRDefault="00C93C28">
      <w:pPr>
        <w:pStyle w:val="berschrift1"/>
      </w:pPr>
      <w:bookmarkStart w:id="64" w:name="_Toc41632647"/>
      <w:bookmarkStart w:id="65" w:name="_Toc41632764"/>
      <w:bookmarkStart w:id="66" w:name="_Toc43823383"/>
      <w:bookmarkStart w:id="67" w:name="_Toc41632646"/>
      <w:bookmarkStart w:id="68" w:name="_Toc41632763"/>
      <w:r>
        <w:lastRenderedPageBreak/>
        <w:t>Anhang 1: Beispiele für bürgerfreundliche Sprache</w:t>
      </w:r>
      <w:bookmarkEnd w:id="64"/>
      <w:bookmarkEnd w:id="65"/>
      <w:bookmarkEnd w:id="66"/>
    </w:p>
    <w:p w14:paraId="47223672" w14:textId="77777777" w:rsidR="00776215" w:rsidRDefault="00776215"/>
    <w:tbl>
      <w:tblPr>
        <w:tblStyle w:val="Tabellenraster"/>
        <w:tblW w:w="0" w:type="auto"/>
        <w:tblLook w:val="04A0" w:firstRow="1" w:lastRow="0" w:firstColumn="1" w:lastColumn="0" w:noHBand="0" w:noVBand="1"/>
      </w:tblPr>
      <w:tblGrid>
        <w:gridCol w:w="3020"/>
        <w:gridCol w:w="3021"/>
        <w:gridCol w:w="3021"/>
      </w:tblGrid>
      <w:tr w:rsidR="00776215" w14:paraId="5804217F" w14:textId="77777777">
        <w:tc>
          <w:tcPr>
            <w:tcW w:w="3020" w:type="dxa"/>
            <w:shd w:val="clear" w:color="auto" w:fill="BDD6EE" w:themeFill="accent1" w:themeFillTint="66"/>
          </w:tcPr>
          <w:p w14:paraId="068F93B3" w14:textId="77777777" w:rsidR="00776215" w:rsidRDefault="00C93C28">
            <w:pPr>
              <w:spacing w:after="160" w:line="259" w:lineRule="auto"/>
              <w:rPr>
                <w:b/>
                <w:sz w:val="22"/>
                <w:szCs w:val="22"/>
              </w:rPr>
            </w:pPr>
            <w:r>
              <w:rPr>
                <w:b/>
                <w:sz w:val="22"/>
                <w:szCs w:val="22"/>
              </w:rPr>
              <w:t>Beschreibung</w:t>
            </w:r>
          </w:p>
        </w:tc>
        <w:tc>
          <w:tcPr>
            <w:tcW w:w="3021" w:type="dxa"/>
            <w:shd w:val="clear" w:color="auto" w:fill="BDD6EE" w:themeFill="accent1" w:themeFillTint="66"/>
          </w:tcPr>
          <w:p w14:paraId="4D21FD2A" w14:textId="77777777" w:rsidR="00776215" w:rsidRDefault="00C93C28">
            <w:pPr>
              <w:spacing w:after="160" w:line="259" w:lineRule="auto"/>
              <w:rPr>
                <w:b/>
                <w:sz w:val="22"/>
                <w:szCs w:val="22"/>
              </w:rPr>
            </w:pPr>
            <w:r>
              <w:rPr>
                <w:b/>
                <w:sz w:val="22"/>
                <w:szCs w:val="22"/>
              </w:rPr>
              <w:t>Beispiel</w:t>
            </w:r>
          </w:p>
        </w:tc>
        <w:tc>
          <w:tcPr>
            <w:tcW w:w="3021" w:type="dxa"/>
            <w:shd w:val="clear" w:color="auto" w:fill="BDD6EE" w:themeFill="accent1" w:themeFillTint="66"/>
          </w:tcPr>
          <w:p w14:paraId="2BFA0482" w14:textId="77777777" w:rsidR="00776215" w:rsidRDefault="00C93C28">
            <w:pPr>
              <w:spacing w:after="160" w:line="259" w:lineRule="auto"/>
              <w:rPr>
                <w:b/>
                <w:sz w:val="22"/>
                <w:szCs w:val="22"/>
              </w:rPr>
            </w:pPr>
            <w:r>
              <w:rPr>
                <w:b/>
                <w:sz w:val="22"/>
                <w:szCs w:val="22"/>
              </w:rPr>
              <w:t>Besser</w:t>
            </w:r>
          </w:p>
          <w:p w14:paraId="318BB74F" w14:textId="77777777" w:rsidR="00776215" w:rsidRDefault="00776215">
            <w:pPr>
              <w:spacing w:after="160" w:line="259" w:lineRule="auto"/>
              <w:rPr>
                <w:b/>
                <w:sz w:val="22"/>
                <w:szCs w:val="22"/>
              </w:rPr>
            </w:pPr>
          </w:p>
        </w:tc>
      </w:tr>
      <w:tr w:rsidR="00776215" w14:paraId="574FA511" w14:textId="77777777">
        <w:tc>
          <w:tcPr>
            <w:tcW w:w="3020" w:type="dxa"/>
          </w:tcPr>
          <w:p w14:paraId="3185F023" w14:textId="77777777" w:rsidR="00776215" w:rsidRDefault="00C93C28">
            <w:pPr>
              <w:spacing w:after="160" w:line="259" w:lineRule="auto"/>
              <w:rPr>
                <w:sz w:val="22"/>
                <w:szCs w:val="22"/>
              </w:rPr>
            </w:pPr>
            <w:r>
              <w:rPr>
                <w:sz w:val="22"/>
                <w:szCs w:val="22"/>
              </w:rPr>
              <w:t>Direkte Ansprache</w:t>
            </w:r>
          </w:p>
        </w:tc>
        <w:tc>
          <w:tcPr>
            <w:tcW w:w="3021" w:type="dxa"/>
          </w:tcPr>
          <w:p w14:paraId="7A5A30E0" w14:textId="77777777" w:rsidR="00776215" w:rsidRDefault="00C93C28">
            <w:pPr>
              <w:spacing w:after="160" w:line="259" w:lineRule="auto"/>
              <w:rPr>
                <w:sz w:val="22"/>
                <w:szCs w:val="22"/>
              </w:rPr>
            </w:pPr>
            <w:r>
              <w:rPr>
                <w:sz w:val="22"/>
                <w:szCs w:val="22"/>
              </w:rPr>
              <w:t xml:space="preserve">für Kinder </w:t>
            </w:r>
          </w:p>
        </w:tc>
        <w:tc>
          <w:tcPr>
            <w:tcW w:w="3021" w:type="dxa"/>
          </w:tcPr>
          <w:p w14:paraId="7111EA1F" w14:textId="77777777" w:rsidR="00776215" w:rsidRDefault="00C93C28">
            <w:pPr>
              <w:spacing w:after="160" w:line="259" w:lineRule="auto"/>
              <w:rPr>
                <w:sz w:val="22"/>
                <w:szCs w:val="22"/>
              </w:rPr>
            </w:pPr>
            <w:r>
              <w:rPr>
                <w:sz w:val="22"/>
                <w:szCs w:val="22"/>
              </w:rPr>
              <w:t>für Ihr Kind</w:t>
            </w:r>
          </w:p>
        </w:tc>
      </w:tr>
      <w:tr w:rsidR="00776215" w14:paraId="764E4C3E" w14:textId="77777777">
        <w:tc>
          <w:tcPr>
            <w:tcW w:w="3020" w:type="dxa"/>
          </w:tcPr>
          <w:p w14:paraId="257C561E" w14:textId="77777777" w:rsidR="00776215" w:rsidRDefault="00776215">
            <w:pPr>
              <w:spacing w:after="160" w:line="259" w:lineRule="auto"/>
              <w:rPr>
                <w:sz w:val="22"/>
                <w:szCs w:val="22"/>
              </w:rPr>
            </w:pPr>
          </w:p>
        </w:tc>
        <w:tc>
          <w:tcPr>
            <w:tcW w:w="3021" w:type="dxa"/>
          </w:tcPr>
          <w:p w14:paraId="2E0087AE" w14:textId="77777777" w:rsidR="00776215" w:rsidRDefault="00C93C28">
            <w:pPr>
              <w:spacing w:after="160" w:line="259" w:lineRule="auto"/>
              <w:rPr>
                <w:sz w:val="22"/>
                <w:szCs w:val="22"/>
              </w:rPr>
            </w:pPr>
            <w:r>
              <w:rPr>
                <w:sz w:val="22"/>
                <w:szCs w:val="22"/>
              </w:rPr>
              <w:t xml:space="preserve">der antragstellende Elternteil </w:t>
            </w:r>
          </w:p>
        </w:tc>
        <w:tc>
          <w:tcPr>
            <w:tcW w:w="3021" w:type="dxa"/>
          </w:tcPr>
          <w:p w14:paraId="6561DC53" w14:textId="77777777" w:rsidR="00776215" w:rsidRDefault="00C93C28">
            <w:pPr>
              <w:spacing w:after="160" w:line="259" w:lineRule="auto"/>
              <w:rPr>
                <w:sz w:val="22"/>
                <w:szCs w:val="22"/>
              </w:rPr>
            </w:pPr>
            <w:r>
              <w:rPr>
                <w:sz w:val="22"/>
                <w:szCs w:val="22"/>
              </w:rPr>
              <w:t>Sie</w:t>
            </w:r>
          </w:p>
        </w:tc>
      </w:tr>
      <w:tr w:rsidR="00776215" w14:paraId="5B87DB8C" w14:textId="77777777">
        <w:tc>
          <w:tcPr>
            <w:tcW w:w="3020" w:type="dxa"/>
          </w:tcPr>
          <w:p w14:paraId="34CFDC89" w14:textId="77777777" w:rsidR="00776215" w:rsidRDefault="00776215">
            <w:pPr>
              <w:spacing w:after="160" w:line="259" w:lineRule="auto"/>
              <w:rPr>
                <w:sz w:val="22"/>
                <w:szCs w:val="22"/>
              </w:rPr>
            </w:pPr>
          </w:p>
        </w:tc>
        <w:tc>
          <w:tcPr>
            <w:tcW w:w="3021" w:type="dxa"/>
          </w:tcPr>
          <w:p w14:paraId="254C50E8" w14:textId="77777777" w:rsidR="00776215" w:rsidRDefault="00C93C28">
            <w:pPr>
              <w:spacing w:after="160" w:line="259" w:lineRule="auto"/>
              <w:rPr>
                <w:sz w:val="22"/>
                <w:szCs w:val="22"/>
              </w:rPr>
            </w:pPr>
            <w:r>
              <w:rPr>
                <w:sz w:val="22"/>
                <w:szCs w:val="22"/>
              </w:rPr>
              <w:t xml:space="preserve">der unterhaltspflichtige Elternteil </w:t>
            </w:r>
          </w:p>
        </w:tc>
        <w:tc>
          <w:tcPr>
            <w:tcW w:w="3021" w:type="dxa"/>
          </w:tcPr>
          <w:p w14:paraId="7BC8A5A6" w14:textId="77777777" w:rsidR="00776215" w:rsidRDefault="00C93C28">
            <w:pPr>
              <w:spacing w:after="160" w:line="259" w:lineRule="auto"/>
              <w:rPr>
                <w:sz w:val="22"/>
                <w:szCs w:val="22"/>
              </w:rPr>
            </w:pPr>
            <w:r>
              <w:rPr>
                <w:sz w:val="22"/>
                <w:szCs w:val="22"/>
              </w:rPr>
              <w:t>der andere Elternteil</w:t>
            </w:r>
          </w:p>
        </w:tc>
      </w:tr>
      <w:tr w:rsidR="00776215" w14:paraId="1C3EB37B" w14:textId="77777777">
        <w:tc>
          <w:tcPr>
            <w:tcW w:w="3020" w:type="dxa"/>
          </w:tcPr>
          <w:p w14:paraId="05FE68A6" w14:textId="77777777" w:rsidR="00776215" w:rsidRDefault="00776215">
            <w:pPr>
              <w:spacing w:after="160" w:line="259" w:lineRule="auto"/>
              <w:rPr>
                <w:sz w:val="22"/>
                <w:szCs w:val="22"/>
              </w:rPr>
            </w:pPr>
          </w:p>
        </w:tc>
        <w:tc>
          <w:tcPr>
            <w:tcW w:w="3021" w:type="dxa"/>
          </w:tcPr>
          <w:p w14:paraId="0C01532B" w14:textId="77777777" w:rsidR="00776215" w:rsidRDefault="00C93C28">
            <w:pPr>
              <w:spacing w:after="160" w:line="259" w:lineRule="auto"/>
              <w:rPr>
                <w:sz w:val="22"/>
                <w:szCs w:val="22"/>
              </w:rPr>
            </w:pPr>
            <w:r>
              <w:rPr>
                <w:sz w:val="22"/>
                <w:szCs w:val="22"/>
              </w:rPr>
              <w:t>das Elternteil bei dem das Kind nicht lebt</w:t>
            </w:r>
          </w:p>
        </w:tc>
        <w:tc>
          <w:tcPr>
            <w:tcW w:w="3021" w:type="dxa"/>
          </w:tcPr>
          <w:p w14:paraId="29E04834" w14:textId="77777777" w:rsidR="00776215" w:rsidRDefault="00C93C28">
            <w:pPr>
              <w:spacing w:after="160" w:line="259" w:lineRule="auto"/>
              <w:rPr>
                <w:sz w:val="22"/>
                <w:szCs w:val="22"/>
              </w:rPr>
            </w:pPr>
            <w:r>
              <w:rPr>
                <w:sz w:val="22"/>
                <w:szCs w:val="22"/>
              </w:rPr>
              <w:t>der andere Elternteil</w:t>
            </w:r>
          </w:p>
        </w:tc>
      </w:tr>
      <w:tr w:rsidR="00776215" w14:paraId="371D2D04" w14:textId="77777777">
        <w:tc>
          <w:tcPr>
            <w:tcW w:w="3020" w:type="dxa"/>
          </w:tcPr>
          <w:p w14:paraId="2C783F31" w14:textId="77777777" w:rsidR="00776215" w:rsidRDefault="00776215">
            <w:pPr>
              <w:spacing w:after="160" w:line="259" w:lineRule="auto"/>
              <w:rPr>
                <w:sz w:val="22"/>
                <w:szCs w:val="22"/>
              </w:rPr>
            </w:pPr>
          </w:p>
        </w:tc>
        <w:tc>
          <w:tcPr>
            <w:tcW w:w="3021" w:type="dxa"/>
          </w:tcPr>
          <w:p w14:paraId="1C1CF58C" w14:textId="77777777" w:rsidR="00776215" w:rsidRDefault="00C93C28">
            <w:pPr>
              <w:spacing w:after="160" w:line="259" w:lineRule="auto"/>
              <w:rPr>
                <w:sz w:val="22"/>
                <w:szCs w:val="22"/>
              </w:rPr>
            </w:pPr>
            <w:r>
              <w:rPr>
                <w:sz w:val="22"/>
                <w:szCs w:val="22"/>
              </w:rPr>
              <w:t>es</w:t>
            </w:r>
          </w:p>
        </w:tc>
        <w:tc>
          <w:tcPr>
            <w:tcW w:w="3021" w:type="dxa"/>
          </w:tcPr>
          <w:p w14:paraId="1E04BEEC" w14:textId="77777777" w:rsidR="00776215" w:rsidRDefault="00C93C28">
            <w:pPr>
              <w:spacing w:after="160" w:line="259" w:lineRule="auto"/>
              <w:rPr>
                <w:sz w:val="22"/>
                <w:szCs w:val="22"/>
              </w:rPr>
            </w:pPr>
            <w:r>
              <w:rPr>
                <w:sz w:val="22"/>
                <w:szCs w:val="22"/>
              </w:rPr>
              <w:t>Ihr Kind</w:t>
            </w:r>
          </w:p>
        </w:tc>
      </w:tr>
      <w:tr w:rsidR="00776215" w14:paraId="094827C6" w14:textId="77777777">
        <w:tc>
          <w:tcPr>
            <w:tcW w:w="3020" w:type="dxa"/>
          </w:tcPr>
          <w:p w14:paraId="7554BEA7" w14:textId="77777777" w:rsidR="00776215" w:rsidRDefault="00776215">
            <w:pPr>
              <w:spacing w:after="160" w:line="259" w:lineRule="auto"/>
              <w:rPr>
                <w:sz w:val="22"/>
                <w:szCs w:val="22"/>
              </w:rPr>
            </w:pPr>
          </w:p>
        </w:tc>
        <w:tc>
          <w:tcPr>
            <w:tcW w:w="3021" w:type="dxa"/>
          </w:tcPr>
          <w:p w14:paraId="4F230274" w14:textId="77777777" w:rsidR="00776215" w:rsidRDefault="00C93C28">
            <w:pPr>
              <w:spacing w:after="160" w:line="259" w:lineRule="auto"/>
              <w:rPr>
                <w:sz w:val="22"/>
                <w:szCs w:val="22"/>
              </w:rPr>
            </w:pPr>
            <w:r>
              <w:rPr>
                <w:sz w:val="22"/>
                <w:szCs w:val="22"/>
              </w:rPr>
              <w:t xml:space="preserve">Es muss hier bei einem alleinerziehenden Elternteil leben. </w:t>
            </w:r>
          </w:p>
          <w:p w14:paraId="0D220AAA" w14:textId="77777777" w:rsidR="00776215" w:rsidRDefault="00776215">
            <w:pPr>
              <w:spacing w:after="160" w:line="259" w:lineRule="auto"/>
              <w:rPr>
                <w:sz w:val="22"/>
                <w:szCs w:val="22"/>
              </w:rPr>
            </w:pPr>
          </w:p>
        </w:tc>
        <w:tc>
          <w:tcPr>
            <w:tcW w:w="3021" w:type="dxa"/>
          </w:tcPr>
          <w:p w14:paraId="6DFFCC29" w14:textId="77777777" w:rsidR="00776215" w:rsidRDefault="00C93C28">
            <w:pPr>
              <w:spacing w:after="160" w:line="259" w:lineRule="auto"/>
              <w:rPr>
                <w:sz w:val="22"/>
                <w:szCs w:val="22"/>
              </w:rPr>
            </w:pPr>
            <w:r>
              <w:rPr>
                <w:sz w:val="22"/>
                <w:szCs w:val="22"/>
              </w:rPr>
              <w:t>Sie erziehen Ihr Kind alleine.</w:t>
            </w:r>
          </w:p>
        </w:tc>
      </w:tr>
      <w:tr w:rsidR="00776215" w14:paraId="111278AB" w14:textId="77777777">
        <w:tc>
          <w:tcPr>
            <w:tcW w:w="3020" w:type="dxa"/>
          </w:tcPr>
          <w:p w14:paraId="302A998B" w14:textId="77777777" w:rsidR="00776215" w:rsidRDefault="00C93C28">
            <w:pPr>
              <w:spacing w:after="160" w:line="259" w:lineRule="auto"/>
              <w:rPr>
                <w:sz w:val="22"/>
                <w:szCs w:val="22"/>
              </w:rPr>
            </w:pPr>
            <w:r>
              <w:rPr>
                <w:sz w:val="22"/>
                <w:szCs w:val="22"/>
              </w:rPr>
              <w:t>Passiv</w:t>
            </w:r>
          </w:p>
        </w:tc>
        <w:tc>
          <w:tcPr>
            <w:tcW w:w="3021" w:type="dxa"/>
          </w:tcPr>
          <w:p w14:paraId="6D512F54" w14:textId="77777777" w:rsidR="00776215" w:rsidRDefault="00C93C28">
            <w:pPr>
              <w:spacing w:after="160" w:line="259" w:lineRule="auto"/>
              <w:rPr>
                <w:sz w:val="22"/>
                <w:szCs w:val="22"/>
              </w:rPr>
            </w:pPr>
            <w:r>
              <w:rPr>
                <w:sz w:val="22"/>
                <w:szCs w:val="22"/>
              </w:rPr>
              <w:t>Der Unterhaltsvorschuss wird schriftlich bei der Unterhaltsvorschussstelle beantragt.</w:t>
            </w:r>
          </w:p>
        </w:tc>
        <w:tc>
          <w:tcPr>
            <w:tcW w:w="3021" w:type="dxa"/>
          </w:tcPr>
          <w:p w14:paraId="5E918E71" w14:textId="77777777" w:rsidR="00776215" w:rsidRDefault="00C93C28">
            <w:pPr>
              <w:spacing w:after="160" w:line="259" w:lineRule="auto"/>
              <w:rPr>
                <w:sz w:val="22"/>
                <w:szCs w:val="22"/>
              </w:rPr>
            </w:pPr>
            <w:r>
              <w:rPr>
                <w:sz w:val="22"/>
                <w:szCs w:val="22"/>
              </w:rPr>
              <w:t>Den Unterhaltsvorschuss können Sie beantragen bei</w:t>
            </w:r>
          </w:p>
        </w:tc>
      </w:tr>
      <w:tr w:rsidR="00776215" w14:paraId="0B22E9C7" w14:textId="77777777">
        <w:tc>
          <w:tcPr>
            <w:tcW w:w="3020" w:type="dxa"/>
          </w:tcPr>
          <w:p w14:paraId="0CABF604" w14:textId="77777777" w:rsidR="00776215" w:rsidRDefault="00C93C28">
            <w:pPr>
              <w:spacing w:after="160" w:line="259" w:lineRule="auto"/>
              <w:rPr>
                <w:sz w:val="22"/>
                <w:szCs w:val="22"/>
              </w:rPr>
            </w:pPr>
            <w:r>
              <w:rPr>
                <w:sz w:val="22"/>
                <w:szCs w:val="22"/>
              </w:rPr>
              <w:t>Behördendeutsch</w:t>
            </w:r>
          </w:p>
        </w:tc>
        <w:tc>
          <w:tcPr>
            <w:tcW w:w="3021" w:type="dxa"/>
          </w:tcPr>
          <w:p w14:paraId="3C09AC47" w14:textId="77777777" w:rsidR="00776215" w:rsidRDefault="00C93C28">
            <w:pPr>
              <w:spacing w:after="160" w:line="259" w:lineRule="auto"/>
              <w:rPr>
                <w:sz w:val="22"/>
                <w:szCs w:val="22"/>
              </w:rPr>
            </w:pPr>
            <w:r>
              <w:rPr>
                <w:sz w:val="22"/>
                <w:szCs w:val="22"/>
              </w:rPr>
              <w:t>Dies trifft auch bei ungeklärter Vaterschaft zu.</w:t>
            </w:r>
          </w:p>
        </w:tc>
        <w:tc>
          <w:tcPr>
            <w:tcW w:w="3021" w:type="dxa"/>
          </w:tcPr>
          <w:p w14:paraId="5A22FBCE" w14:textId="77777777" w:rsidR="00776215" w:rsidRDefault="00C93C28">
            <w:pPr>
              <w:spacing w:after="160" w:line="259" w:lineRule="auto"/>
              <w:rPr>
                <w:sz w:val="22"/>
                <w:szCs w:val="22"/>
              </w:rPr>
            </w:pPr>
            <w:r>
              <w:rPr>
                <w:sz w:val="22"/>
                <w:szCs w:val="22"/>
              </w:rPr>
              <w:t>UV können Sie auch bekommen, wenn die Vaterschaft nicht geklärt ist/wenn nicht geklärt ist, wer der Vater des Kindes ist.</w:t>
            </w:r>
          </w:p>
        </w:tc>
      </w:tr>
      <w:tr w:rsidR="00776215" w14:paraId="00C19C46" w14:textId="77777777">
        <w:tc>
          <w:tcPr>
            <w:tcW w:w="3020" w:type="dxa"/>
          </w:tcPr>
          <w:p w14:paraId="556F25E6" w14:textId="77777777" w:rsidR="00776215" w:rsidRDefault="00776215">
            <w:pPr>
              <w:spacing w:after="160" w:line="259" w:lineRule="auto"/>
              <w:rPr>
                <w:sz w:val="22"/>
                <w:szCs w:val="22"/>
              </w:rPr>
            </w:pPr>
          </w:p>
        </w:tc>
        <w:tc>
          <w:tcPr>
            <w:tcW w:w="3021" w:type="dxa"/>
          </w:tcPr>
          <w:p w14:paraId="240DC1A5" w14:textId="77777777" w:rsidR="00776215" w:rsidRDefault="00C93C28">
            <w:pPr>
              <w:spacing w:after="160" w:line="259" w:lineRule="auto"/>
              <w:rPr>
                <w:sz w:val="22"/>
                <w:szCs w:val="22"/>
              </w:rPr>
            </w:pPr>
            <w:r>
              <w:rPr>
                <w:sz w:val="22"/>
                <w:szCs w:val="22"/>
              </w:rPr>
              <w:t>Ein gerichtliches Unterhaltsurteil ist nicht nötig</w:t>
            </w:r>
          </w:p>
        </w:tc>
        <w:tc>
          <w:tcPr>
            <w:tcW w:w="3021" w:type="dxa"/>
          </w:tcPr>
          <w:p w14:paraId="3ECAAFA8" w14:textId="77777777" w:rsidR="00776215" w:rsidRDefault="00C93C28">
            <w:pPr>
              <w:spacing w:after="160" w:line="259" w:lineRule="auto"/>
              <w:rPr>
                <w:sz w:val="22"/>
                <w:szCs w:val="22"/>
              </w:rPr>
            </w:pPr>
            <w:r>
              <w:rPr>
                <w:sz w:val="22"/>
                <w:szCs w:val="22"/>
              </w:rPr>
              <w:t>Es kommt nicht darauf an, ob…</w:t>
            </w:r>
          </w:p>
        </w:tc>
      </w:tr>
      <w:tr w:rsidR="00776215" w14:paraId="1E2897BE" w14:textId="77777777">
        <w:tc>
          <w:tcPr>
            <w:tcW w:w="3020" w:type="dxa"/>
          </w:tcPr>
          <w:p w14:paraId="1E94CD8C" w14:textId="77777777" w:rsidR="00776215" w:rsidRDefault="00776215">
            <w:pPr>
              <w:spacing w:after="160" w:line="259" w:lineRule="auto"/>
              <w:rPr>
                <w:sz w:val="22"/>
                <w:szCs w:val="22"/>
              </w:rPr>
            </w:pPr>
          </w:p>
        </w:tc>
        <w:tc>
          <w:tcPr>
            <w:tcW w:w="3021" w:type="dxa"/>
          </w:tcPr>
          <w:p w14:paraId="4D9E3C77" w14:textId="77777777" w:rsidR="00776215" w:rsidRDefault="00C93C28">
            <w:pPr>
              <w:spacing w:after="160" w:line="259" w:lineRule="auto"/>
              <w:rPr>
                <w:sz w:val="22"/>
                <w:szCs w:val="22"/>
              </w:rPr>
            </w:pPr>
            <w:r>
              <w:rPr>
                <w:sz w:val="22"/>
                <w:szCs w:val="22"/>
              </w:rPr>
              <w:t xml:space="preserve">Unterhaltsleistungen nach dem Unterhaltsvorschussgesetz </w:t>
            </w:r>
          </w:p>
          <w:p w14:paraId="4A8286F2" w14:textId="77777777" w:rsidR="00776215" w:rsidRDefault="00776215">
            <w:pPr>
              <w:spacing w:after="160" w:line="259" w:lineRule="auto"/>
              <w:rPr>
                <w:sz w:val="22"/>
                <w:szCs w:val="22"/>
              </w:rPr>
            </w:pPr>
          </w:p>
        </w:tc>
        <w:tc>
          <w:tcPr>
            <w:tcW w:w="3021" w:type="dxa"/>
          </w:tcPr>
          <w:p w14:paraId="0C7FCEAE" w14:textId="77777777" w:rsidR="00776215" w:rsidRDefault="00C93C28">
            <w:pPr>
              <w:spacing w:after="160" w:line="259" w:lineRule="auto"/>
              <w:rPr>
                <w:sz w:val="22"/>
                <w:szCs w:val="22"/>
              </w:rPr>
            </w:pPr>
            <w:r>
              <w:rPr>
                <w:sz w:val="22"/>
                <w:szCs w:val="22"/>
              </w:rPr>
              <w:t>Unterhaltsvorschuss</w:t>
            </w:r>
          </w:p>
        </w:tc>
      </w:tr>
      <w:tr w:rsidR="00776215" w14:paraId="4F0F8408" w14:textId="77777777">
        <w:tc>
          <w:tcPr>
            <w:tcW w:w="3020" w:type="dxa"/>
          </w:tcPr>
          <w:p w14:paraId="16522626" w14:textId="77777777" w:rsidR="00776215" w:rsidRDefault="00776215">
            <w:pPr>
              <w:spacing w:after="160" w:line="259" w:lineRule="auto"/>
              <w:rPr>
                <w:sz w:val="22"/>
                <w:szCs w:val="22"/>
              </w:rPr>
            </w:pPr>
          </w:p>
        </w:tc>
        <w:tc>
          <w:tcPr>
            <w:tcW w:w="3021" w:type="dxa"/>
          </w:tcPr>
          <w:p w14:paraId="688E3647" w14:textId="77777777" w:rsidR="00776215" w:rsidRDefault="00C93C28">
            <w:pPr>
              <w:spacing w:after="160" w:line="259" w:lineRule="auto"/>
              <w:rPr>
                <w:sz w:val="22"/>
                <w:szCs w:val="22"/>
              </w:rPr>
            </w:pPr>
            <w:r>
              <w:rPr>
                <w:sz w:val="22"/>
                <w:szCs w:val="22"/>
              </w:rPr>
              <w:t>Unterhaltsvorschussleistung</w:t>
            </w:r>
          </w:p>
        </w:tc>
        <w:tc>
          <w:tcPr>
            <w:tcW w:w="3021" w:type="dxa"/>
          </w:tcPr>
          <w:p w14:paraId="32C51DA8" w14:textId="77777777" w:rsidR="00776215" w:rsidRDefault="00C93C28">
            <w:pPr>
              <w:spacing w:after="160" w:line="259" w:lineRule="auto"/>
              <w:rPr>
                <w:sz w:val="22"/>
                <w:szCs w:val="22"/>
              </w:rPr>
            </w:pPr>
            <w:r>
              <w:rPr>
                <w:sz w:val="22"/>
                <w:szCs w:val="22"/>
              </w:rPr>
              <w:t>Unterhaltsvorschuss</w:t>
            </w:r>
          </w:p>
        </w:tc>
      </w:tr>
      <w:tr w:rsidR="00776215" w14:paraId="2B069075" w14:textId="77777777">
        <w:tc>
          <w:tcPr>
            <w:tcW w:w="3020" w:type="dxa"/>
          </w:tcPr>
          <w:p w14:paraId="2149041F" w14:textId="77777777" w:rsidR="00776215" w:rsidRDefault="00776215">
            <w:pPr>
              <w:spacing w:after="160" w:line="259" w:lineRule="auto"/>
              <w:rPr>
                <w:sz w:val="22"/>
                <w:szCs w:val="22"/>
              </w:rPr>
            </w:pPr>
          </w:p>
        </w:tc>
        <w:tc>
          <w:tcPr>
            <w:tcW w:w="3021" w:type="dxa"/>
          </w:tcPr>
          <w:p w14:paraId="092FCB3E" w14:textId="77777777" w:rsidR="00776215" w:rsidRDefault="00C93C28">
            <w:pPr>
              <w:spacing w:after="160" w:line="259" w:lineRule="auto"/>
              <w:rPr>
                <w:sz w:val="22"/>
                <w:szCs w:val="22"/>
              </w:rPr>
            </w:pPr>
            <w:r>
              <w:rPr>
                <w:sz w:val="22"/>
                <w:szCs w:val="22"/>
              </w:rPr>
              <w:t>Unterhaltszahlungen</w:t>
            </w:r>
          </w:p>
        </w:tc>
        <w:tc>
          <w:tcPr>
            <w:tcW w:w="3021" w:type="dxa"/>
          </w:tcPr>
          <w:p w14:paraId="0994C2EC" w14:textId="77777777" w:rsidR="00776215" w:rsidRDefault="00C93C28">
            <w:pPr>
              <w:spacing w:after="160" w:line="259" w:lineRule="auto"/>
              <w:rPr>
                <w:sz w:val="22"/>
                <w:szCs w:val="22"/>
              </w:rPr>
            </w:pPr>
            <w:r>
              <w:rPr>
                <w:sz w:val="22"/>
                <w:szCs w:val="22"/>
              </w:rPr>
              <w:t>Unterhalt zahlen</w:t>
            </w:r>
          </w:p>
        </w:tc>
      </w:tr>
      <w:tr w:rsidR="00776215" w14:paraId="4469939D" w14:textId="77777777">
        <w:tc>
          <w:tcPr>
            <w:tcW w:w="3020" w:type="dxa"/>
          </w:tcPr>
          <w:p w14:paraId="35E09F3D" w14:textId="77777777" w:rsidR="00776215" w:rsidRDefault="00776215">
            <w:pPr>
              <w:spacing w:after="160" w:line="259" w:lineRule="auto"/>
              <w:rPr>
                <w:sz w:val="22"/>
                <w:szCs w:val="22"/>
              </w:rPr>
            </w:pPr>
          </w:p>
        </w:tc>
        <w:tc>
          <w:tcPr>
            <w:tcW w:w="3021" w:type="dxa"/>
          </w:tcPr>
          <w:p w14:paraId="0549AC9F" w14:textId="77777777" w:rsidR="00776215" w:rsidRDefault="00C93C28">
            <w:pPr>
              <w:spacing w:after="160" w:line="259" w:lineRule="auto"/>
              <w:rPr>
                <w:sz w:val="22"/>
                <w:szCs w:val="22"/>
              </w:rPr>
            </w:pPr>
            <w:r>
              <w:rPr>
                <w:sz w:val="22"/>
                <w:szCs w:val="22"/>
              </w:rPr>
              <w:t>Es muss  in Deutschland einen Wohnsitz  oder seinen gewöhnlichen Aufenthalt  haben.</w:t>
            </w:r>
          </w:p>
        </w:tc>
        <w:tc>
          <w:tcPr>
            <w:tcW w:w="3021" w:type="dxa"/>
          </w:tcPr>
          <w:p w14:paraId="767011D8" w14:textId="77777777" w:rsidR="00776215" w:rsidRDefault="00C93C28">
            <w:pPr>
              <w:spacing w:after="160" w:line="259" w:lineRule="auto"/>
              <w:rPr>
                <w:sz w:val="22"/>
                <w:szCs w:val="22"/>
              </w:rPr>
            </w:pPr>
            <w:r>
              <w:rPr>
                <w:sz w:val="22"/>
                <w:szCs w:val="22"/>
              </w:rPr>
              <w:t>Ihr Kind wohnt in D. und ist hier gemeldet.</w:t>
            </w:r>
          </w:p>
        </w:tc>
      </w:tr>
      <w:tr w:rsidR="00776215" w14:paraId="1F170770" w14:textId="77777777">
        <w:tc>
          <w:tcPr>
            <w:tcW w:w="3020" w:type="dxa"/>
          </w:tcPr>
          <w:p w14:paraId="2150C986" w14:textId="77777777" w:rsidR="00776215" w:rsidRDefault="00776215">
            <w:pPr>
              <w:spacing w:after="160" w:line="259" w:lineRule="auto"/>
              <w:rPr>
                <w:sz w:val="22"/>
                <w:szCs w:val="22"/>
              </w:rPr>
            </w:pPr>
          </w:p>
        </w:tc>
        <w:tc>
          <w:tcPr>
            <w:tcW w:w="3021" w:type="dxa"/>
          </w:tcPr>
          <w:p w14:paraId="334FEB34" w14:textId="77777777" w:rsidR="00776215" w:rsidRDefault="00C93C28">
            <w:pPr>
              <w:spacing w:after="160" w:line="259" w:lineRule="auto"/>
              <w:rPr>
                <w:sz w:val="22"/>
                <w:szCs w:val="22"/>
              </w:rPr>
            </w:pPr>
            <w:r>
              <w:rPr>
                <w:sz w:val="22"/>
                <w:szCs w:val="22"/>
              </w:rPr>
              <w:t>einen geringeren Unterhalt als den Unterhaltsvorschussbetrag</w:t>
            </w:r>
          </w:p>
        </w:tc>
        <w:tc>
          <w:tcPr>
            <w:tcW w:w="3021" w:type="dxa"/>
          </w:tcPr>
          <w:p w14:paraId="1BFEF559" w14:textId="77777777" w:rsidR="00776215" w:rsidRDefault="00C93C28">
            <w:pPr>
              <w:spacing w:after="160" w:line="259" w:lineRule="auto"/>
              <w:rPr>
                <w:sz w:val="22"/>
                <w:szCs w:val="22"/>
              </w:rPr>
            </w:pPr>
            <w:r>
              <w:rPr>
                <w:sz w:val="22"/>
                <w:szCs w:val="22"/>
              </w:rPr>
              <w:t>nur einen Teil des U, den er zahlen müsste</w:t>
            </w:r>
          </w:p>
        </w:tc>
      </w:tr>
      <w:tr w:rsidR="00776215" w14:paraId="46978F2A" w14:textId="77777777">
        <w:tc>
          <w:tcPr>
            <w:tcW w:w="3020" w:type="dxa"/>
          </w:tcPr>
          <w:p w14:paraId="51851EB1" w14:textId="77777777" w:rsidR="00776215" w:rsidRDefault="00776215">
            <w:pPr>
              <w:spacing w:after="160" w:line="259" w:lineRule="auto"/>
              <w:rPr>
                <w:sz w:val="22"/>
                <w:szCs w:val="22"/>
              </w:rPr>
            </w:pPr>
          </w:p>
        </w:tc>
        <w:tc>
          <w:tcPr>
            <w:tcW w:w="3021" w:type="dxa"/>
          </w:tcPr>
          <w:p w14:paraId="7AF73F51" w14:textId="77777777" w:rsidR="00776215" w:rsidRDefault="00C93C28">
            <w:pPr>
              <w:spacing w:after="160" w:line="259" w:lineRule="auto"/>
              <w:rPr>
                <w:sz w:val="22"/>
                <w:szCs w:val="22"/>
              </w:rPr>
            </w:pPr>
            <w:r>
              <w:rPr>
                <w:sz w:val="22"/>
                <w:szCs w:val="22"/>
              </w:rPr>
              <w:t>Der Anspruch entfällt …</w:t>
            </w:r>
          </w:p>
        </w:tc>
        <w:tc>
          <w:tcPr>
            <w:tcW w:w="3021" w:type="dxa"/>
          </w:tcPr>
          <w:p w14:paraId="7A451084" w14:textId="77777777" w:rsidR="00776215" w:rsidRDefault="00C93C28">
            <w:pPr>
              <w:spacing w:after="160" w:line="259" w:lineRule="auto"/>
              <w:rPr>
                <w:sz w:val="22"/>
                <w:szCs w:val="22"/>
              </w:rPr>
            </w:pPr>
            <w:r>
              <w:rPr>
                <w:sz w:val="22"/>
                <w:szCs w:val="22"/>
              </w:rPr>
              <w:t>Sie können keinen … bekommen</w:t>
            </w:r>
          </w:p>
        </w:tc>
      </w:tr>
      <w:tr w:rsidR="00776215" w14:paraId="0136FB48" w14:textId="77777777">
        <w:tc>
          <w:tcPr>
            <w:tcW w:w="3020" w:type="dxa"/>
          </w:tcPr>
          <w:p w14:paraId="3F5C17CC" w14:textId="77777777" w:rsidR="00776215" w:rsidRDefault="00776215">
            <w:pPr>
              <w:spacing w:after="160" w:line="259" w:lineRule="auto"/>
              <w:rPr>
                <w:sz w:val="22"/>
                <w:szCs w:val="22"/>
              </w:rPr>
            </w:pPr>
          </w:p>
        </w:tc>
        <w:tc>
          <w:tcPr>
            <w:tcW w:w="3021" w:type="dxa"/>
          </w:tcPr>
          <w:p w14:paraId="4B09C945" w14:textId="77777777" w:rsidR="00776215" w:rsidRDefault="00C93C28">
            <w:pPr>
              <w:spacing w:after="160" w:line="259" w:lineRule="auto"/>
              <w:rPr>
                <w:sz w:val="22"/>
                <w:szCs w:val="22"/>
              </w:rPr>
            </w:pPr>
            <w:r>
              <w:rPr>
                <w:sz w:val="22"/>
                <w:szCs w:val="22"/>
              </w:rPr>
              <w:t>… mindert sich die Unterhaltsvorschussleistung</w:t>
            </w:r>
          </w:p>
        </w:tc>
        <w:tc>
          <w:tcPr>
            <w:tcW w:w="3021" w:type="dxa"/>
          </w:tcPr>
          <w:p w14:paraId="517B45F0" w14:textId="77777777" w:rsidR="00776215" w:rsidRDefault="00C93C28">
            <w:pPr>
              <w:spacing w:after="160" w:line="259" w:lineRule="auto"/>
              <w:rPr>
                <w:sz w:val="22"/>
                <w:szCs w:val="22"/>
              </w:rPr>
            </w:pPr>
            <w:r>
              <w:rPr>
                <w:sz w:val="22"/>
                <w:szCs w:val="22"/>
              </w:rPr>
              <w:t>… bekommen Sie weniger U</w:t>
            </w:r>
          </w:p>
        </w:tc>
      </w:tr>
      <w:tr w:rsidR="00776215" w14:paraId="20C25B1C" w14:textId="77777777">
        <w:tc>
          <w:tcPr>
            <w:tcW w:w="3020" w:type="dxa"/>
          </w:tcPr>
          <w:p w14:paraId="3552ACA2" w14:textId="77777777" w:rsidR="00776215" w:rsidRDefault="00776215">
            <w:pPr>
              <w:spacing w:after="160" w:line="259" w:lineRule="auto"/>
              <w:rPr>
                <w:sz w:val="22"/>
                <w:szCs w:val="22"/>
              </w:rPr>
            </w:pPr>
          </w:p>
        </w:tc>
        <w:tc>
          <w:tcPr>
            <w:tcW w:w="3021" w:type="dxa"/>
          </w:tcPr>
          <w:p w14:paraId="3FB59486" w14:textId="77777777" w:rsidR="00776215" w:rsidRDefault="00C93C28">
            <w:pPr>
              <w:spacing w:after="160" w:line="259" w:lineRule="auto"/>
              <w:rPr>
                <w:sz w:val="22"/>
                <w:szCs w:val="22"/>
              </w:rPr>
            </w:pPr>
            <w:r>
              <w:rPr>
                <w:sz w:val="22"/>
                <w:szCs w:val="22"/>
              </w:rPr>
              <w:t>Das gilt für …</w:t>
            </w:r>
          </w:p>
        </w:tc>
        <w:tc>
          <w:tcPr>
            <w:tcW w:w="3021" w:type="dxa"/>
          </w:tcPr>
          <w:p w14:paraId="340FBD92" w14:textId="77777777" w:rsidR="00776215" w:rsidRDefault="00C93C28">
            <w:pPr>
              <w:spacing w:line="259" w:lineRule="auto"/>
              <w:rPr>
                <w:sz w:val="22"/>
                <w:szCs w:val="22"/>
              </w:rPr>
            </w:pPr>
            <w:r>
              <w:rPr>
                <w:sz w:val="22"/>
                <w:szCs w:val="22"/>
              </w:rPr>
              <w:t>Einkünfte sind zum Beispiel</w:t>
            </w:r>
          </w:p>
          <w:p w14:paraId="5AE866F3" w14:textId="77777777" w:rsidR="00776215" w:rsidRDefault="00776215">
            <w:pPr>
              <w:spacing w:after="160" w:line="259" w:lineRule="auto"/>
              <w:rPr>
                <w:sz w:val="22"/>
                <w:szCs w:val="22"/>
              </w:rPr>
            </w:pPr>
          </w:p>
        </w:tc>
      </w:tr>
      <w:tr w:rsidR="00776215" w14:paraId="4C285F78" w14:textId="77777777">
        <w:tc>
          <w:tcPr>
            <w:tcW w:w="3020" w:type="dxa"/>
          </w:tcPr>
          <w:p w14:paraId="5B2E0B0D" w14:textId="77777777" w:rsidR="00776215" w:rsidRDefault="00776215">
            <w:pPr>
              <w:spacing w:after="160" w:line="259" w:lineRule="auto"/>
              <w:rPr>
                <w:sz w:val="22"/>
                <w:szCs w:val="22"/>
              </w:rPr>
            </w:pPr>
          </w:p>
        </w:tc>
        <w:tc>
          <w:tcPr>
            <w:tcW w:w="3021" w:type="dxa"/>
          </w:tcPr>
          <w:p w14:paraId="106ACF50" w14:textId="77777777" w:rsidR="00776215" w:rsidRDefault="00C93C28">
            <w:pPr>
              <w:spacing w:after="160" w:line="259" w:lineRule="auto"/>
              <w:rPr>
                <w:sz w:val="22"/>
                <w:szCs w:val="22"/>
              </w:rPr>
            </w:pPr>
            <w:r>
              <w:rPr>
                <w:sz w:val="22"/>
                <w:szCs w:val="22"/>
              </w:rPr>
              <w:t xml:space="preserve">die zuständige Unterhaltsvorschussstelle </w:t>
            </w:r>
          </w:p>
        </w:tc>
        <w:tc>
          <w:tcPr>
            <w:tcW w:w="3021" w:type="dxa"/>
          </w:tcPr>
          <w:p w14:paraId="6C9FDE84" w14:textId="77777777" w:rsidR="00776215" w:rsidRDefault="00C93C28">
            <w:pPr>
              <w:spacing w:line="259" w:lineRule="auto"/>
              <w:rPr>
                <w:sz w:val="22"/>
                <w:szCs w:val="22"/>
              </w:rPr>
            </w:pPr>
            <w:r>
              <w:rPr>
                <w:sz w:val="22"/>
                <w:szCs w:val="22"/>
              </w:rPr>
              <w:t>Ihre Unterhaltsvorschussstelle</w:t>
            </w:r>
          </w:p>
        </w:tc>
      </w:tr>
      <w:tr w:rsidR="00776215" w14:paraId="1ACFC13C" w14:textId="77777777">
        <w:tc>
          <w:tcPr>
            <w:tcW w:w="3020" w:type="dxa"/>
          </w:tcPr>
          <w:p w14:paraId="43E35FA0" w14:textId="77777777" w:rsidR="00776215" w:rsidRDefault="00776215">
            <w:pPr>
              <w:spacing w:after="160" w:line="259" w:lineRule="auto"/>
              <w:rPr>
                <w:sz w:val="22"/>
                <w:szCs w:val="22"/>
              </w:rPr>
            </w:pPr>
          </w:p>
        </w:tc>
        <w:tc>
          <w:tcPr>
            <w:tcW w:w="3021" w:type="dxa"/>
          </w:tcPr>
          <w:p w14:paraId="04D85F96" w14:textId="77777777" w:rsidR="00776215" w:rsidRDefault="00C93C28">
            <w:pPr>
              <w:spacing w:after="160" w:line="259" w:lineRule="auto"/>
              <w:rPr>
                <w:sz w:val="22"/>
                <w:szCs w:val="22"/>
              </w:rPr>
            </w:pPr>
            <w:r>
              <w:rPr>
                <w:sz w:val="22"/>
                <w:szCs w:val="22"/>
              </w:rPr>
              <w:t>kalendermonatlich</w:t>
            </w:r>
          </w:p>
        </w:tc>
        <w:tc>
          <w:tcPr>
            <w:tcW w:w="3021" w:type="dxa"/>
          </w:tcPr>
          <w:p w14:paraId="7BD7A487" w14:textId="77777777" w:rsidR="00776215" w:rsidRDefault="00C93C28">
            <w:pPr>
              <w:spacing w:line="259" w:lineRule="auto"/>
              <w:rPr>
                <w:sz w:val="22"/>
                <w:szCs w:val="22"/>
              </w:rPr>
            </w:pPr>
            <w:r>
              <w:rPr>
                <w:sz w:val="22"/>
                <w:szCs w:val="22"/>
              </w:rPr>
              <w:t>jeden Kalendermonat</w:t>
            </w:r>
          </w:p>
        </w:tc>
      </w:tr>
      <w:tr w:rsidR="00776215" w14:paraId="38418821" w14:textId="77777777">
        <w:tc>
          <w:tcPr>
            <w:tcW w:w="3020" w:type="dxa"/>
          </w:tcPr>
          <w:p w14:paraId="2F34EDBE" w14:textId="77777777" w:rsidR="00776215" w:rsidRDefault="00776215">
            <w:pPr>
              <w:spacing w:after="160" w:line="259" w:lineRule="auto"/>
              <w:rPr>
                <w:sz w:val="22"/>
                <w:szCs w:val="22"/>
              </w:rPr>
            </w:pPr>
          </w:p>
        </w:tc>
        <w:tc>
          <w:tcPr>
            <w:tcW w:w="3021" w:type="dxa"/>
          </w:tcPr>
          <w:p w14:paraId="1C916ECA" w14:textId="77777777" w:rsidR="00776215" w:rsidRDefault="00C93C28">
            <w:pPr>
              <w:spacing w:after="160" w:line="259" w:lineRule="auto"/>
              <w:rPr>
                <w:sz w:val="22"/>
                <w:szCs w:val="22"/>
              </w:rPr>
            </w:pPr>
            <w:r>
              <w:rPr>
                <w:sz w:val="22"/>
                <w:szCs w:val="22"/>
              </w:rPr>
              <w:t>Ein Kind, das keine allgemeinbildende Schule mehr besucht</w:t>
            </w:r>
          </w:p>
        </w:tc>
        <w:tc>
          <w:tcPr>
            <w:tcW w:w="3021" w:type="dxa"/>
          </w:tcPr>
          <w:p w14:paraId="1253E9EB" w14:textId="77777777" w:rsidR="00776215" w:rsidRDefault="00C93C28">
            <w:pPr>
              <w:spacing w:line="259" w:lineRule="auto"/>
              <w:rPr>
                <w:sz w:val="22"/>
                <w:szCs w:val="22"/>
              </w:rPr>
            </w:pPr>
            <w:r>
              <w:rPr>
                <w:sz w:val="22"/>
                <w:szCs w:val="22"/>
              </w:rPr>
              <w:t>Ihr Kind nicht mehr zur Schule geht.</w:t>
            </w:r>
          </w:p>
        </w:tc>
      </w:tr>
      <w:tr w:rsidR="00776215" w14:paraId="03A466DB" w14:textId="77777777">
        <w:tc>
          <w:tcPr>
            <w:tcW w:w="3020" w:type="dxa"/>
          </w:tcPr>
          <w:p w14:paraId="451036D3" w14:textId="77777777" w:rsidR="00776215" w:rsidRDefault="00776215">
            <w:pPr>
              <w:spacing w:after="160" w:line="259" w:lineRule="auto"/>
              <w:rPr>
                <w:sz w:val="22"/>
                <w:szCs w:val="22"/>
              </w:rPr>
            </w:pPr>
          </w:p>
        </w:tc>
        <w:tc>
          <w:tcPr>
            <w:tcW w:w="3021" w:type="dxa"/>
          </w:tcPr>
          <w:p w14:paraId="1A141884" w14:textId="77777777" w:rsidR="00776215" w:rsidRDefault="00C93C28">
            <w:pPr>
              <w:spacing w:after="160" w:line="259" w:lineRule="auto"/>
              <w:rPr>
                <w:sz w:val="22"/>
                <w:szCs w:val="22"/>
              </w:rPr>
            </w:pPr>
            <w:r>
              <w:rPr>
                <w:sz w:val="22"/>
                <w:szCs w:val="22"/>
              </w:rPr>
              <w:t>Wenn bei einem Kind, das keine allgemeinbildende Schule mehr besucht, Veränderungen beim Einkommen eintreten.</w:t>
            </w:r>
          </w:p>
        </w:tc>
        <w:tc>
          <w:tcPr>
            <w:tcW w:w="3021" w:type="dxa"/>
          </w:tcPr>
          <w:p w14:paraId="0FFD4DF5" w14:textId="77777777" w:rsidR="00776215" w:rsidRDefault="00C93C28">
            <w:pPr>
              <w:spacing w:line="259" w:lineRule="auto"/>
              <w:rPr>
                <w:sz w:val="22"/>
                <w:szCs w:val="22"/>
              </w:rPr>
            </w:pPr>
            <w:r>
              <w:rPr>
                <w:sz w:val="22"/>
                <w:szCs w:val="22"/>
              </w:rPr>
              <w:t>falls Ihr Kind nicht mehr zur Schule geht: wenn sich das Einkommen Ihres Kindes ändert</w:t>
            </w:r>
          </w:p>
        </w:tc>
      </w:tr>
      <w:tr w:rsidR="00776215" w14:paraId="1CB5DEB9" w14:textId="77777777">
        <w:tc>
          <w:tcPr>
            <w:tcW w:w="3020" w:type="dxa"/>
          </w:tcPr>
          <w:p w14:paraId="550A9189" w14:textId="77777777" w:rsidR="00776215" w:rsidRDefault="00776215">
            <w:pPr>
              <w:spacing w:after="160" w:line="259" w:lineRule="auto"/>
              <w:rPr>
                <w:sz w:val="22"/>
                <w:szCs w:val="22"/>
              </w:rPr>
            </w:pPr>
          </w:p>
        </w:tc>
        <w:tc>
          <w:tcPr>
            <w:tcW w:w="3021" w:type="dxa"/>
          </w:tcPr>
          <w:p w14:paraId="117E1488" w14:textId="77777777" w:rsidR="00776215" w:rsidRDefault="00C93C28">
            <w:pPr>
              <w:spacing w:after="160" w:line="259" w:lineRule="auto"/>
              <w:rPr>
                <w:sz w:val="22"/>
                <w:szCs w:val="22"/>
              </w:rPr>
            </w:pPr>
            <w:r>
              <w:rPr>
                <w:sz w:val="22"/>
                <w:szCs w:val="22"/>
              </w:rPr>
              <w:t>Wann ist der Anspruch auf Unterhaltsvorschuss ausgeschlossen?</w:t>
            </w:r>
          </w:p>
        </w:tc>
        <w:tc>
          <w:tcPr>
            <w:tcW w:w="3021" w:type="dxa"/>
          </w:tcPr>
          <w:p w14:paraId="2CE65E21" w14:textId="77777777" w:rsidR="00776215" w:rsidRDefault="00C93C28">
            <w:pPr>
              <w:spacing w:line="259" w:lineRule="auto"/>
              <w:rPr>
                <w:sz w:val="22"/>
                <w:szCs w:val="22"/>
              </w:rPr>
            </w:pPr>
            <w:r>
              <w:rPr>
                <w:sz w:val="22"/>
                <w:szCs w:val="22"/>
              </w:rPr>
              <w:t>Wann ist kein Unterhaltsvorschuss möglich?</w:t>
            </w:r>
          </w:p>
        </w:tc>
      </w:tr>
      <w:tr w:rsidR="00776215" w14:paraId="2F7481C2" w14:textId="77777777">
        <w:tc>
          <w:tcPr>
            <w:tcW w:w="3020" w:type="dxa"/>
          </w:tcPr>
          <w:p w14:paraId="082E24AB" w14:textId="77777777" w:rsidR="00776215" w:rsidRDefault="00776215">
            <w:pPr>
              <w:spacing w:after="160" w:line="259" w:lineRule="auto"/>
              <w:rPr>
                <w:sz w:val="22"/>
                <w:szCs w:val="22"/>
              </w:rPr>
            </w:pPr>
          </w:p>
        </w:tc>
        <w:tc>
          <w:tcPr>
            <w:tcW w:w="3021" w:type="dxa"/>
          </w:tcPr>
          <w:p w14:paraId="6D417635" w14:textId="77777777" w:rsidR="00776215" w:rsidRDefault="00C93C28">
            <w:pPr>
              <w:spacing w:after="160" w:line="259" w:lineRule="auto"/>
              <w:rPr>
                <w:sz w:val="22"/>
                <w:szCs w:val="22"/>
              </w:rPr>
            </w:pPr>
            <w:r>
              <w:rPr>
                <w:sz w:val="22"/>
                <w:szCs w:val="22"/>
              </w:rPr>
              <w:t xml:space="preserve">Ansprüche geltend machen </w:t>
            </w:r>
          </w:p>
        </w:tc>
        <w:tc>
          <w:tcPr>
            <w:tcW w:w="3021" w:type="dxa"/>
          </w:tcPr>
          <w:p w14:paraId="0360B10A" w14:textId="77777777" w:rsidR="00776215" w:rsidRDefault="00C93C28">
            <w:pPr>
              <w:spacing w:line="259" w:lineRule="auto"/>
              <w:rPr>
                <w:sz w:val="22"/>
                <w:szCs w:val="22"/>
              </w:rPr>
            </w:pPr>
            <w:r>
              <w:rPr>
                <w:sz w:val="22"/>
                <w:szCs w:val="22"/>
              </w:rPr>
              <w:t>den gezahlten Vorschuss zurückfordern</w:t>
            </w:r>
          </w:p>
        </w:tc>
      </w:tr>
      <w:tr w:rsidR="00776215" w14:paraId="421CDEF1" w14:textId="77777777">
        <w:tc>
          <w:tcPr>
            <w:tcW w:w="3020" w:type="dxa"/>
          </w:tcPr>
          <w:p w14:paraId="23A2C100" w14:textId="77777777" w:rsidR="00776215" w:rsidRDefault="00C93C28">
            <w:pPr>
              <w:spacing w:after="160" w:line="259" w:lineRule="auto"/>
              <w:rPr>
                <w:sz w:val="22"/>
                <w:szCs w:val="22"/>
              </w:rPr>
            </w:pPr>
            <w:r>
              <w:rPr>
                <w:sz w:val="22"/>
                <w:szCs w:val="22"/>
              </w:rPr>
              <w:t>Konkretisierung</w:t>
            </w:r>
          </w:p>
        </w:tc>
        <w:tc>
          <w:tcPr>
            <w:tcW w:w="3021" w:type="dxa"/>
          </w:tcPr>
          <w:p w14:paraId="35D2E874" w14:textId="77777777" w:rsidR="00776215" w:rsidRDefault="00C93C28">
            <w:pPr>
              <w:spacing w:after="160" w:line="259" w:lineRule="auto"/>
              <w:rPr>
                <w:sz w:val="22"/>
                <w:szCs w:val="22"/>
              </w:rPr>
            </w:pPr>
            <w:r>
              <w:rPr>
                <w:sz w:val="22"/>
                <w:szCs w:val="22"/>
              </w:rPr>
              <w:t>Sozialleistung</w:t>
            </w:r>
          </w:p>
        </w:tc>
        <w:tc>
          <w:tcPr>
            <w:tcW w:w="3021" w:type="dxa"/>
          </w:tcPr>
          <w:p w14:paraId="772C809B" w14:textId="77777777" w:rsidR="00776215" w:rsidRDefault="00C93C28">
            <w:pPr>
              <w:spacing w:after="160" w:line="259" w:lineRule="auto"/>
              <w:rPr>
                <w:sz w:val="22"/>
                <w:szCs w:val="22"/>
              </w:rPr>
            </w:pPr>
            <w:r>
              <w:rPr>
                <w:sz w:val="22"/>
                <w:szCs w:val="22"/>
              </w:rPr>
              <w:t>Leistung für Kinder von Alleinerziehenden</w:t>
            </w:r>
          </w:p>
          <w:p w14:paraId="014EABAE" w14:textId="77777777" w:rsidR="00776215" w:rsidRDefault="00776215">
            <w:pPr>
              <w:spacing w:line="259" w:lineRule="auto"/>
              <w:rPr>
                <w:sz w:val="22"/>
                <w:szCs w:val="22"/>
              </w:rPr>
            </w:pPr>
          </w:p>
        </w:tc>
      </w:tr>
      <w:tr w:rsidR="00776215" w14:paraId="5BDF3572" w14:textId="77777777">
        <w:tc>
          <w:tcPr>
            <w:tcW w:w="3020" w:type="dxa"/>
          </w:tcPr>
          <w:p w14:paraId="68A1AE3F" w14:textId="77777777" w:rsidR="00776215" w:rsidRDefault="00776215">
            <w:pPr>
              <w:spacing w:after="160" w:line="259" w:lineRule="auto"/>
              <w:rPr>
                <w:sz w:val="22"/>
                <w:szCs w:val="22"/>
              </w:rPr>
            </w:pPr>
          </w:p>
        </w:tc>
        <w:tc>
          <w:tcPr>
            <w:tcW w:w="3021" w:type="dxa"/>
          </w:tcPr>
          <w:p w14:paraId="1DA6A55E" w14:textId="77777777" w:rsidR="00776215" w:rsidRDefault="00C93C28">
            <w:pPr>
              <w:spacing w:after="160" w:line="259" w:lineRule="auto"/>
              <w:rPr>
                <w:sz w:val="22"/>
                <w:szCs w:val="22"/>
              </w:rPr>
            </w:pPr>
            <w:r>
              <w:rPr>
                <w:sz w:val="22"/>
                <w:szCs w:val="22"/>
              </w:rPr>
              <w:t xml:space="preserve">gegebenenfalls </w:t>
            </w:r>
          </w:p>
        </w:tc>
        <w:tc>
          <w:tcPr>
            <w:tcW w:w="3021" w:type="dxa"/>
          </w:tcPr>
          <w:p w14:paraId="1D22D201" w14:textId="77777777" w:rsidR="00776215" w:rsidRDefault="00C93C28">
            <w:pPr>
              <w:spacing w:line="259" w:lineRule="auto"/>
              <w:rPr>
                <w:sz w:val="22"/>
                <w:szCs w:val="22"/>
              </w:rPr>
            </w:pPr>
            <w:r>
              <w:rPr>
                <w:sz w:val="22"/>
                <w:szCs w:val="22"/>
              </w:rPr>
              <w:t>beschreiben, um welche Fälle es sich handelt</w:t>
            </w:r>
          </w:p>
        </w:tc>
      </w:tr>
      <w:tr w:rsidR="00776215" w14:paraId="32437210" w14:textId="77777777">
        <w:tc>
          <w:tcPr>
            <w:tcW w:w="3020" w:type="dxa"/>
          </w:tcPr>
          <w:p w14:paraId="1D124263" w14:textId="77777777" w:rsidR="00776215" w:rsidRDefault="00776215">
            <w:pPr>
              <w:spacing w:after="160" w:line="259" w:lineRule="auto"/>
              <w:rPr>
                <w:sz w:val="22"/>
                <w:szCs w:val="22"/>
              </w:rPr>
            </w:pPr>
          </w:p>
        </w:tc>
        <w:tc>
          <w:tcPr>
            <w:tcW w:w="3021" w:type="dxa"/>
          </w:tcPr>
          <w:p w14:paraId="60899FFD" w14:textId="77777777" w:rsidR="00776215" w:rsidRDefault="00C93C28">
            <w:pPr>
              <w:spacing w:after="160" w:line="259" w:lineRule="auto"/>
              <w:rPr>
                <w:sz w:val="22"/>
                <w:szCs w:val="22"/>
              </w:rPr>
            </w:pPr>
            <w:r>
              <w:rPr>
                <w:sz w:val="22"/>
                <w:szCs w:val="22"/>
              </w:rPr>
              <w:t>in deren Bezirk das Kind lebt.</w:t>
            </w:r>
          </w:p>
          <w:p w14:paraId="1ACB8674" w14:textId="77777777" w:rsidR="00776215" w:rsidRDefault="00776215">
            <w:pPr>
              <w:spacing w:after="160" w:line="259" w:lineRule="auto"/>
              <w:rPr>
                <w:sz w:val="22"/>
                <w:szCs w:val="22"/>
              </w:rPr>
            </w:pPr>
          </w:p>
        </w:tc>
        <w:tc>
          <w:tcPr>
            <w:tcW w:w="3021" w:type="dxa"/>
          </w:tcPr>
          <w:p w14:paraId="0CF1C5F1" w14:textId="77777777" w:rsidR="00776215" w:rsidRDefault="00C93C28">
            <w:pPr>
              <w:spacing w:line="259" w:lineRule="auto"/>
              <w:rPr>
                <w:sz w:val="22"/>
                <w:szCs w:val="22"/>
              </w:rPr>
            </w:pPr>
            <w:r>
              <w:rPr>
                <w:sz w:val="22"/>
                <w:szCs w:val="22"/>
              </w:rPr>
              <w:t>Ihres Wohnorts</w:t>
            </w:r>
          </w:p>
        </w:tc>
      </w:tr>
      <w:tr w:rsidR="00776215" w14:paraId="3C9C3061" w14:textId="77777777">
        <w:tc>
          <w:tcPr>
            <w:tcW w:w="3020" w:type="dxa"/>
          </w:tcPr>
          <w:p w14:paraId="607B9C8A" w14:textId="77777777" w:rsidR="00776215" w:rsidRDefault="00C93C28">
            <w:pPr>
              <w:spacing w:after="160" w:line="259" w:lineRule="auto"/>
              <w:rPr>
                <w:sz w:val="22"/>
                <w:szCs w:val="22"/>
              </w:rPr>
            </w:pPr>
            <w:r>
              <w:rPr>
                <w:sz w:val="22"/>
                <w:szCs w:val="22"/>
              </w:rPr>
              <w:t>Unnötige Abstraktionsebene</w:t>
            </w:r>
          </w:p>
        </w:tc>
        <w:tc>
          <w:tcPr>
            <w:tcW w:w="3021" w:type="dxa"/>
          </w:tcPr>
          <w:p w14:paraId="013133FA" w14:textId="77777777" w:rsidR="00776215" w:rsidRDefault="00C93C28">
            <w:pPr>
              <w:spacing w:after="160" w:line="259" w:lineRule="auto"/>
              <w:rPr>
                <w:sz w:val="22"/>
                <w:szCs w:val="22"/>
              </w:rPr>
            </w:pPr>
            <w:r>
              <w:rPr>
                <w:sz w:val="22"/>
                <w:szCs w:val="22"/>
              </w:rPr>
              <w:t>Ist der unterhaltspflichtige Elternteil ganz oder teilweise leistungsfähig, …</w:t>
            </w:r>
          </w:p>
        </w:tc>
        <w:tc>
          <w:tcPr>
            <w:tcW w:w="3021" w:type="dxa"/>
          </w:tcPr>
          <w:p w14:paraId="57A3A921" w14:textId="77777777" w:rsidR="00776215" w:rsidRDefault="00C93C28">
            <w:pPr>
              <w:spacing w:after="160" w:line="259" w:lineRule="auto"/>
              <w:rPr>
                <w:sz w:val="22"/>
                <w:szCs w:val="22"/>
              </w:rPr>
            </w:pPr>
            <w:r>
              <w:rPr>
                <w:sz w:val="22"/>
                <w:szCs w:val="22"/>
              </w:rPr>
              <w:t>Kann der andere Elternteil zahlen …</w:t>
            </w:r>
          </w:p>
        </w:tc>
      </w:tr>
      <w:tr w:rsidR="00776215" w14:paraId="2F8588B5" w14:textId="77777777">
        <w:tc>
          <w:tcPr>
            <w:tcW w:w="3020" w:type="dxa"/>
          </w:tcPr>
          <w:p w14:paraId="4EF8D2ED" w14:textId="77777777" w:rsidR="00776215" w:rsidRDefault="00776215">
            <w:pPr>
              <w:spacing w:after="160" w:line="259" w:lineRule="auto"/>
              <w:rPr>
                <w:sz w:val="22"/>
                <w:szCs w:val="22"/>
              </w:rPr>
            </w:pPr>
          </w:p>
        </w:tc>
        <w:tc>
          <w:tcPr>
            <w:tcW w:w="3021" w:type="dxa"/>
          </w:tcPr>
          <w:p w14:paraId="3AC0B832" w14:textId="77777777" w:rsidR="00776215" w:rsidRDefault="00C93C28">
            <w:pPr>
              <w:spacing w:after="160" w:line="259" w:lineRule="auto"/>
              <w:rPr>
                <w:sz w:val="22"/>
                <w:szCs w:val="22"/>
              </w:rPr>
            </w:pPr>
            <w:r>
              <w:rPr>
                <w:sz w:val="22"/>
                <w:szCs w:val="22"/>
              </w:rPr>
              <w:t>Es ist zu empfehlen,</w:t>
            </w:r>
          </w:p>
        </w:tc>
        <w:tc>
          <w:tcPr>
            <w:tcW w:w="3021" w:type="dxa"/>
          </w:tcPr>
          <w:p w14:paraId="0E6737CD" w14:textId="77777777" w:rsidR="00776215" w:rsidRDefault="00C93C28">
            <w:pPr>
              <w:spacing w:line="259" w:lineRule="auto"/>
              <w:rPr>
                <w:sz w:val="22"/>
                <w:szCs w:val="22"/>
              </w:rPr>
            </w:pPr>
            <w:r>
              <w:rPr>
                <w:sz w:val="22"/>
                <w:szCs w:val="22"/>
              </w:rPr>
              <w:t>Wir empfehlen Ihnen, …</w:t>
            </w:r>
          </w:p>
          <w:p w14:paraId="28D45A96" w14:textId="77777777" w:rsidR="00776215" w:rsidRDefault="00C93C28">
            <w:pPr>
              <w:spacing w:line="259" w:lineRule="auto"/>
              <w:rPr>
                <w:sz w:val="22"/>
                <w:szCs w:val="22"/>
              </w:rPr>
            </w:pPr>
            <w:r>
              <w:rPr>
                <w:sz w:val="22"/>
                <w:szCs w:val="22"/>
              </w:rPr>
              <w:t>Sie sollten …</w:t>
            </w:r>
          </w:p>
          <w:p w14:paraId="75A3FF49" w14:textId="77777777" w:rsidR="00776215" w:rsidRDefault="00C93C28">
            <w:pPr>
              <w:spacing w:after="160" w:line="259" w:lineRule="auto"/>
              <w:rPr>
                <w:sz w:val="22"/>
                <w:szCs w:val="22"/>
              </w:rPr>
            </w:pPr>
            <w:r>
              <w:rPr>
                <w:sz w:val="22"/>
                <w:szCs w:val="22"/>
              </w:rPr>
              <w:t>Bitte lassen Sie …</w:t>
            </w:r>
          </w:p>
        </w:tc>
      </w:tr>
      <w:tr w:rsidR="00776215" w14:paraId="0815AC7F" w14:textId="77777777">
        <w:tc>
          <w:tcPr>
            <w:tcW w:w="3020" w:type="dxa"/>
          </w:tcPr>
          <w:p w14:paraId="30DA64E4" w14:textId="77777777" w:rsidR="00776215" w:rsidRDefault="00776215">
            <w:pPr>
              <w:spacing w:after="160" w:line="259" w:lineRule="auto"/>
              <w:rPr>
                <w:sz w:val="22"/>
                <w:szCs w:val="22"/>
              </w:rPr>
            </w:pPr>
          </w:p>
        </w:tc>
        <w:tc>
          <w:tcPr>
            <w:tcW w:w="3021" w:type="dxa"/>
          </w:tcPr>
          <w:p w14:paraId="455D5033" w14:textId="77777777" w:rsidR="00776215" w:rsidRDefault="00C93C28">
            <w:pPr>
              <w:spacing w:after="160" w:line="259" w:lineRule="auto"/>
              <w:rPr>
                <w:sz w:val="22"/>
                <w:szCs w:val="22"/>
              </w:rPr>
            </w:pPr>
            <w:r>
              <w:rPr>
                <w:sz w:val="22"/>
                <w:szCs w:val="22"/>
              </w:rPr>
              <w:t xml:space="preserve">wenn der antragstellende Elternteil  Sie sich weigert, Auskünfte erteilen über den zahlungspflichtigen anderen Elternteil </w:t>
            </w:r>
          </w:p>
        </w:tc>
        <w:tc>
          <w:tcPr>
            <w:tcW w:w="3021" w:type="dxa"/>
          </w:tcPr>
          <w:p w14:paraId="27DA9869" w14:textId="77777777" w:rsidR="00776215" w:rsidRDefault="00C93C28">
            <w:pPr>
              <w:spacing w:line="259" w:lineRule="auto"/>
              <w:rPr>
                <w:sz w:val="22"/>
                <w:szCs w:val="22"/>
              </w:rPr>
            </w:pPr>
            <w:r>
              <w:rPr>
                <w:sz w:val="22"/>
                <w:szCs w:val="22"/>
              </w:rPr>
              <w:t>wenn Sie keine Auskünfte erteilen über den anderen Elternteil</w:t>
            </w:r>
          </w:p>
        </w:tc>
      </w:tr>
      <w:tr w:rsidR="00776215" w14:paraId="6F89E41F" w14:textId="77777777">
        <w:tc>
          <w:tcPr>
            <w:tcW w:w="3020" w:type="dxa"/>
          </w:tcPr>
          <w:p w14:paraId="42872807" w14:textId="77777777" w:rsidR="00776215" w:rsidRDefault="00C93C28">
            <w:pPr>
              <w:spacing w:after="160" w:line="259" w:lineRule="auto"/>
              <w:rPr>
                <w:sz w:val="22"/>
                <w:szCs w:val="22"/>
              </w:rPr>
            </w:pPr>
            <w:r>
              <w:rPr>
                <w:sz w:val="22"/>
                <w:szCs w:val="22"/>
              </w:rPr>
              <w:t>Hilfsverben inhaltlich notwendig</w:t>
            </w:r>
          </w:p>
        </w:tc>
        <w:tc>
          <w:tcPr>
            <w:tcW w:w="3021" w:type="dxa"/>
          </w:tcPr>
          <w:p w14:paraId="56176E9B" w14:textId="77777777" w:rsidR="00776215" w:rsidRDefault="00C93C28">
            <w:pPr>
              <w:spacing w:after="160" w:line="259" w:lineRule="auto"/>
              <w:rPr>
                <w:sz w:val="22"/>
                <w:szCs w:val="22"/>
              </w:rPr>
            </w:pPr>
            <w:r>
              <w:rPr>
                <w:sz w:val="22"/>
                <w:szCs w:val="22"/>
              </w:rPr>
              <w:t>Wer erhält Unterhaltsvorschuss</w:t>
            </w:r>
          </w:p>
        </w:tc>
        <w:tc>
          <w:tcPr>
            <w:tcW w:w="3021" w:type="dxa"/>
          </w:tcPr>
          <w:p w14:paraId="5BFB16E2" w14:textId="77777777" w:rsidR="00776215" w:rsidRDefault="00C93C28">
            <w:pPr>
              <w:spacing w:after="160" w:line="259" w:lineRule="auto"/>
              <w:rPr>
                <w:sz w:val="22"/>
                <w:szCs w:val="22"/>
              </w:rPr>
            </w:pPr>
            <w:r>
              <w:rPr>
                <w:sz w:val="22"/>
                <w:szCs w:val="22"/>
              </w:rPr>
              <w:t xml:space="preserve">Wer kann Unterhaltsvorschuss bekommen? </w:t>
            </w:r>
          </w:p>
          <w:p w14:paraId="4AA9CF7E" w14:textId="77777777" w:rsidR="00776215" w:rsidRDefault="00776215">
            <w:pPr>
              <w:spacing w:after="160" w:line="259" w:lineRule="auto"/>
              <w:rPr>
                <w:sz w:val="22"/>
                <w:szCs w:val="22"/>
              </w:rPr>
            </w:pPr>
          </w:p>
        </w:tc>
      </w:tr>
      <w:tr w:rsidR="00776215" w14:paraId="45A853FF" w14:textId="77777777">
        <w:tc>
          <w:tcPr>
            <w:tcW w:w="3020" w:type="dxa"/>
          </w:tcPr>
          <w:p w14:paraId="180160D1" w14:textId="77777777" w:rsidR="00776215" w:rsidRDefault="00C93C28">
            <w:pPr>
              <w:spacing w:after="160" w:line="259" w:lineRule="auto"/>
              <w:rPr>
                <w:sz w:val="22"/>
                <w:szCs w:val="22"/>
              </w:rPr>
            </w:pPr>
            <w:r>
              <w:rPr>
                <w:sz w:val="22"/>
                <w:szCs w:val="22"/>
              </w:rPr>
              <w:t>Unnötiges Hilfsverb</w:t>
            </w:r>
          </w:p>
        </w:tc>
        <w:tc>
          <w:tcPr>
            <w:tcW w:w="3021" w:type="dxa"/>
          </w:tcPr>
          <w:p w14:paraId="07EBE69B" w14:textId="77777777" w:rsidR="00776215" w:rsidRDefault="00C93C28">
            <w:pPr>
              <w:spacing w:after="160" w:line="259" w:lineRule="auto"/>
              <w:rPr>
                <w:sz w:val="22"/>
                <w:szCs w:val="22"/>
              </w:rPr>
            </w:pPr>
            <w:r>
              <w:rPr>
                <w:sz w:val="22"/>
                <w:szCs w:val="22"/>
              </w:rPr>
              <w:t>Ihr Kind muss in Deutschland wohnen.</w:t>
            </w:r>
          </w:p>
        </w:tc>
        <w:tc>
          <w:tcPr>
            <w:tcW w:w="3021" w:type="dxa"/>
          </w:tcPr>
          <w:p w14:paraId="7FFA7004" w14:textId="77777777" w:rsidR="00776215" w:rsidRDefault="00C93C28">
            <w:pPr>
              <w:spacing w:after="160" w:line="259" w:lineRule="auto"/>
              <w:rPr>
                <w:sz w:val="22"/>
                <w:szCs w:val="22"/>
              </w:rPr>
            </w:pPr>
            <w:r>
              <w:rPr>
                <w:sz w:val="22"/>
                <w:szCs w:val="22"/>
              </w:rPr>
              <w:t>Ihr Kind wohnt in Deutschland.</w:t>
            </w:r>
          </w:p>
        </w:tc>
      </w:tr>
      <w:tr w:rsidR="00776215" w14:paraId="36334DF1" w14:textId="77777777">
        <w:tc>
          <w:tcPr>
            <w:tcW w:w="3020" w:type="dxa"/>
          </w:tcPr>
          <w:p w14:paraId="65AB31EE" w14:textId="77777777" w:rsidR="00776215" w:rsidRDefault="00776215">
            <w:pPr>
              <w:spacing w:after="160" w:line="259" w:lineRule="auto"/>
              <w:rPr>
                <w:sz w:val="22"/>
                <w:szCs w:val="22"/>
              </w:rPr>
            </w:pPr>
          </w:p>
        </w:tc>
        <w:tc>
          <w:tcPr>
            <w:tcW w:w="3021" w:type="dxa"/>
          </w:tcPr>
          <w:p w14:paraId="73A75E8F" w14:textId="77777777" w:rsidR="00776215" w:rsidRDefault="00C93C28">
            <w:pPr>
              <w:spacing w:after="160" w:line="259" w:lineRule="auto"/>
              <w:rPr>
                <w:sz w:val="22"/>
                <w:szCs w:val="22"/>
              </w:rPr>
            </w:pPr>
            <w:r>
              <w:rPr>
                <w:sz w:val="22"/>
                <w:szCs w:val="22"/>
              </w:rPr>
              <w:t>Ihr Kind darf  von dem anderen Elternteil keinen Unterhalt  erhalten.</w:t>
            </w:r>
          </w:p>
        </w:tc>
        <w:tc>
          <w:tcPr>
            <w:tcW w:w="3021" w:type="dxa"/>
          </w:tcPr>
          <w:p w14:paraId="76E391C0" w14:textId="77777777" w:rsidR="00776215" w:rsidRDefault="00C93C28">
            <w:pPr>
              <w:spacing w:after="160" w:line="259" w:lineRule="auto"/>
              <w:rPr>
                <w:sz w:val="22"/>
                <w:szCs w:val="22"/>
              </w:rPr>
            </w:pPr>
            <w:r>
              <w:rPr>
                <w:sz w:val="22"/>
                <w:szCs w:val="22"/>
              </w:rPr>
              <w:t>Ihr Kind erhält  von dem anderen Elternteil keinen Unterhalt.</w:t>
            </w:r>
          </w:p>
          <w:p w14:paraId="135B720E" w14:textId="77777777" w:rsidR="00776215" w:rsidRDefault="00776215">
            <w:pPr>
              <w:spacing w:after="160" w:line="259" w:lineRule="auto"/>
              <w:rPr>
                <w:sz w:val="22"/>
                <w:szCs w:val="22"/>
              </w:rPr>
            </w:pPr>
          </w:p>
        </w:tc>
      </w:tr>
      <w:tr w:rsidR="00776215" w14:paraId="291E4564" w14:textId="77777777">
        <w:tc>
          <w:tcPr>
            <w:tcW w:w="3020" w:type="dxa"/>
          </w:tcPr>
          <w:p w14:paraId="6941DBA2" w14:textId="77777777" w:rsidR="00776215" w:rsidRDefault="00C93C28">
            <w:pPr>
              <w:spacing w:after="160" w:line="259" w:lineRule="auto"/>
              <w:rPr>
                <w:sz w:val="22"/>
                <w:szCs w:val="22"/>
              </w:rPr>
            </w:pPr>
            <w:r>
              <w:rPr>
                <w:sz w:val="22"/>
                <w:szCs w:val="22"/>
              </w:rPr>
              <w:t>überflüssige Informationen</w:t>
            </w:r>
          </w:p>
        </w:tc>
        <w:tc>
          <w:tcPr>
            <w:tcW w:w="3021" w:type="dxa"/>
          </w:tcPr>
          <w:p w14:paraId="1E93C1D3" w14:textId="77777777" w:rsidR="00776215" w:rsidRDefault="00C93C28">
            <w:pPr>
              <w:spacing w:after="160" w:line="259" w:lineRule="auto"/>
              <w:rPr>
                <w:sz w:val="22"/>
                <w:szCs w:val="22"/>
              </w:rPr>
            </w:pPr>
            <w:r>
              <w:rPr>
                <w:sz w:val="22"/>
                <w:szCs w:val="22"/>
              </w:rPr>
              <w:t>zusammen in einem Haushalt leben</w:t>
            </w:r>
          </w:p>
        </w:tc>
        <w:tc>
          <w:tcPr>
            <w:tcW w:w="3021" w:type="dxa"/>
          </w:tcPr>
          <w:p w14:paraId="257F8BAD" w14:textId="77777777" w:rsidR="00776215" w:rsidRDefault="00C93C28">
            <w:pPr>
              <w:spacing w:after="160" w:line="259" w:lineRule="auto"/>
              <w:rPr>
                <w:sz w:val="22"/>
                <w:szCs w:val="22"/>
              </w:rPr>
            </w:pPr>
            <w:r>
              <w:rPr>
                <w:sz w:val="22"/>
                <w:szCs w:val="22"/>
              </w:rPr>
              <w:t>zusammen leben</w:t>
            </w:r>
          </w:p>
        </w:tc>
      </w:tr>
      <w:tr w:rsidR="00776215" w14:paraId="5391A5E9" w14:textId="77777777">
        <w:tc>
          <w:tcPr>
            <w:tcW w:w="3020" w:type="dxa"/>
          </w:tcPr>
          <w:p w14:paraId="0958C321" w14:textId="77777777" w:rsidR="00776215" w:rsidRDefault="00776215">
            <w:pPr>
              <w:spacing w:after="160" w:line="259" w:lineRule="auto"/>
              <w:rPr>
                <w:sz w:val="22"/>
                <w:szCs w:val="22"/>
              </w:rPr>
            </w:pPr>
          </w:p>
        </w:tc>
        <w:tc>
          <w:tcPr>
            <w:tcW w:w="3021" w:type="dxa"/>
          </w:tcPr>
          <w:p w14:paraId="2D428C80" w14:textId="77777777" w:rsidR="00776215" w:rsidRDefault="00C93C28">
            <w:pPr>
              <w:spacing w:after="160" w:line="259" w:lineRule="auto"/>
              <w:rPr>
                <w:sz w:val="22"/>
                <w:szCs w:val="22"/>
              </w:rPr>
            </w:pPr>
            <w:r>
              <w:rPr>
                <w:sz w:val="22"/>
                <w:szCs w:val="22"/>
              </w:rPr>
              <w:t>Eine weitergehende  Vorauszahlung</w:t>
            </w:r>
          </w:p>
        </w:tc>
        <w:tc>
          <w:tcPr>
            <w:tcW w:w="3021" w:type="dxa"/>
          </w:tcPr>
          <w:p w14:paraId="6D14D739" w14:textId="77777777" w:rsidR="00776215" w:rsidRDefault="00C93C28">
            <w:pPr>
              <w:spacing w:after="160" w:line="259" w:lineRule="auto"/>
              <w:rPr>
                <w:sz w:val="22"/>
                <w:szCs w:val="22"/>
              </w:rPr>
            </w:pPr>
            <w:r>
              <w:rPr>
                <w:sz w:val="22"/>
                <w:szCs w:val="22"/>
              </w:rPr>
              <w:t>Eine Vorauszahlung</w:t>
            </w:r>
          </w:p>
        </w:tc>
      </w:tr>
      <w:tr w:rsidR="00776215" w14:paraId="00E9D121" w14:textId="77777777">
        <w:tc>
          <w:tcPr>
            <w:tcW w:w="3020" w:type="dxa"/>
          </w:tcPr>
          <w:p w14:paraId="1596AD65" w14:textId="77777777" w:rsidR="00776215" w:rsidRDefault="00776215">
            <w:pPr>
              <w:spacing w:after="160" w:line="259" w:lineRule="auto"/>
              <w:rPr>
                <w:sz w:val="22"/>
                <w:szCs w:val="22"/>
              </w:rPr>
            </w:pPr>
          </w:p>
        </w:tc>
        <w:tc>
          <w:tcPr>
            <w:tcW w:w="3021" w:type="dxa"/>
          </w:tcPr>
          <w:p w14:paraId="5086B5AF" w14:textId="77777777" w:rsidR="00776215" w:rsidRDefault="00C93C28">
            <w:pPr>
              <w:spacing w:after="160" w:line="259" w:lineRule="auto"/>
              <w:rPr>
                <w:sz w:val="22"/>
                <w:szCs w:val="22"/>
              </w:rPr>
            </w:pPr>
            <w:r>
              <w:rPr>
                <w:sz w:val="22"/>
                <w:szCs w:val="22"/>
              </w:rPr>
              <w:t>gesetzliche  Voraussetzungen</w:t>
            </w:r>
          </w:p>
        </w:tc>
        <w:tc>
          <w:tcPr>
            <w:tcW w:w="3021" w:type="dxa"/>
          </w:tcPr>
          <w:p w14:paraId="5AF4EB0A" w14:textId="77777777" w:rsidR="00776215" w:rsidRDefault="00C93C28">
            <w:pPr>
              <w:spacing w:after="160" w:line="259" w:lineRule="auto"/>
              <w:rPr>
                <w:sz w:val="22"/>
                <w:szCs w:val="22"/>
              </w:rPr>
            </w:pPr>
            <w:r>
              <w:rPr>
                <w:sz w:val="22"/>
                <w:szCs w:val="22"/>
              </w:rPr>
              <w:t>Voraussetzungen</w:t>
            </w:r>
          </w:p>
        </w:tc>
      </w:tr>
      <w:tr w:rsidR="00776215" w14:paraId="126A9D12" w14:textId="77777777">
        <w:tc>
          <w:tcPr>
            <w:tcW w:w="3020" w:type="dxa"/>
          </w:tcPr>
          <w:p w14:paraId="25088115" w14:textId="77777777" w:rsidR="00776215" w:rsidRDefault="00C93C28">
            <w:pPr>
              <w:spacing w:after="160" w:line="259" w:lineRule="auto"/>
              <w:rPr>
                <w:sz w:val="22"/>
                <w:szCs w:val="22"/>
              </w:rPr>
            </w:pPr>
            <w:r>
              <w:rPr>
                <w:sz w:val="22"/>
                <w:szCs w:val="22"/>
              </w:rPr>
              <w:t>Doppelte Verneinung</w:t>
            </w:r>
          </w:p>
        </w:tc>
        <w:tc>
          <w:tcPr>
            <w:tcW w:w="3021" w:type="dxa"/>
          </w:tcPr>
          <w:p w14:paraId="524CCEE8" w14:textId="77777777" w:rsidR="00776215" w:rsidRDefault="00C93C28">
            <w:pPr>
              <w:spacing w:after="160" w:line="259" w:lineRule="auto"/>
              <w:rPr>
                <w:sz w:val="22"/>
                <w:szCs w:val="22"/>
              </w:rPr>
            </w:pPr>
            <w:r>
              <w:rPr>
                <w:sz w:val="22"/>
                <w:szCs w:val="22"/>
              </w:rPr>
              <w:t>nicht dauernd getrennt leben</w:t>
            </w:r>
          </w:p>
        </w:tc>
        <w:tc>
          <w:tcPr>
            <w:tcW w:w="3021" w:type="dxa"/>
          </w:tcPr>
          <w:p w14:paraId="67AA7C2C" w14:textId="77777777" w:rsidR="00776215" w:rsidRDefault="00C93C28">
            <w:pPr>
              <w:spacing w:after="160" w:line="259" w:lineRule="auto"/>
              <w:rPr>
                <w:sz w:val="22"/>
                <w:szCs w:val="22"/>
              </w:rPr>
            </w:pPr>
            <w:r>
              <w:rPr>
                <w:sz w:val="22"/>
                <w:szCs w:val="22"/>
              </w:rPr>
              <w:t>zusammen leben</w:t>
            </w:r>
          </w:p>
        </w:tc>
      </w:tr>
      <w:tr w:rsidR="00776215" w14:paraId="7DE0C242" w14:textId="77777777">
        <w:tc>
          <w:tcPr>
            <w:tcW w:w="3020" w:type="dxa"/>
          </w:tcPr>
          <w:p w14:paraId="1F188366" w14:textId="77777777" w:rsidR="00776215" w:rsidRDefault="00C93C28">
            <w:pPr>
              <w:spacing w:after="160" w:line="259" w:lineRule="auto"/>
              <w:rPr>
                <w:sz w:val="22"/>
                <w:szCs w:val="22"/>
              </w:rPr>
            </w:pPr>
            <w:r>
              <w:rPr>
                <w:sz w:val="22"/>
                <w:szCs w:val="22"/>
              </w:rPr>
              <w:t xml:space="preserve">Gleiches gleich bezeichnen </w:t>
            </w:r>
          </w:p>
        </w:tc>
        <w:tc>
          <w:tcPr>
            <w:tcW w:w="3021" w:type="dxa"/>
          </w:tcPr>
          <w:p w14:paraId="0A759AF4" w14:textId="77777777" w:rsidR="00776215" w:rsidRDefault="00C93C28">
            <w:pPr>
              <w:spacing w:after="160" w:line="259" w:lineRule="auto"/>
              <w:rPr>
                <w:sz w:val="22"/>
                <w:szCs w:val="22"/>
              </w:rPr>
            </w:pPr>
            <w:r>
              <w:rPr>
                <w:sz w:val="22"/>
                <w:szCs w:val="22"/>
              </w:rPr>
              <w:t>Der Unterhaltsvorschuss wird schriftlich bei der Unterhaltsvorschussstelle beantragt - in der Regel beim Jugendamt. Zuständig ist die Stelle, in deren Bezirk das Kind lebt.</w:t>
            </w:r>
          </w:p>
          <w:p w14:paraId="5CC62D46" w14:textId="77777777" w:rsidR="00776215" w:rsidRDefault="00776215">
            <w:pPr>
              <w:spacing w:after="160" w:line="259" w:lineRule="auto"/>
              <w:rPr>
                <w:sz w:val="22"/>
                <w:szCs w:val="22"/>
              </w:rPr>
            </w:pPr>
          </w:p>
        </w:tc>
        <w:tc>
          <w:tcPr>
            <w:tcW w:w="3021" w:type="dxa"/>
          </w:tcPr>
          <w:p w14:paraId="39C3BDD5" w14:textId="77777777" w:rsidR="00776215" w:rsidRDefault="00C93C28">
            <w:pPr>
              <w:spacing w:after="160" w:line="259" w:lineRule="auto"/>
              <w:rPr>
                <w:sz w:val="22"/>
                <w:szCs w:val="22"/>
              </w:rPr>
            </w:pPr>
            <w:r>
              <w:rPr>
                <w:sz w:val="22"/>
                <w:szCs w:val="22"/>
              </w:rPr>
              <w:t>Der Unterhaltsvorschuss wird schriftlich bei der Unterhaltsvorschussstelle beantragt - in der Regel beim Jugendamt. Zuständig ist das Jugendamt die Stelle in deren Bezirk das Kind lebt.</w:t>
            </w:r>
          </w:p>
          <w:p w14:paraId="25566155" w14:textId="77777777" w:rsidR="00776215" w:rsidRDefault="00776215">
            <w:pPr>
              <w:spacing w:after="160" w:line="259" w:lineRule="auto"/>
              <w:rPr>
                <w:sz w:val="22"/>
                <w:szCs w:val="22"/>
              </w:rPr>
            </w:pPr>
          </w:p>
        </w:tc>
      </w:tr>
      <w:tr w:rsidR="00776215" w14:paraId="52F294D5" w14:textId="77777777">
        <w:tc>
          <w:tcPr>
            <w:tcW w:w="3020" w:type="dxa"/>
          </w:tcPr>
          <w:p w14:paraId="328949A6" w14:textId="77777777" w:rsidR="00776215" w:rsidRDefault="00C93C28">
            <w:pPr>
              <w:spacing w:after="160" w:line="259" w:lineRule="auto"/>
              <w:rPr>
                <w:sz w:val="22"/>
                <w:szCs w:val="22"/>
              </w:rPr>
            </w:pPr>
            <w:r>
              <w:rPr>
                <w:sz w:val="22"/>
                <w:szCs w:val="22"/>
              </w:rPr>
              <w:t>Gendern</w:t>
            </w:r>
          </w:p>
        </w:tc>
        <w:tc>
          <w:tcPr>
            <w:tcW w:w="3021" w:type="dxa"/>
          </w:tcPr>
          <w:p w14:paraId="57DB3FE4" w14:textId="77777777" w:rsidR="00776215" w:rsidRDefault="00C93C28">
            <w:pPr>
              <w:spacing w:after="160" w:line="259" w:lineRule="auto"/>
              <w:rPr>
                <w:sz w:val="22"/>
                <w:szCs w:val="22"/>
              </w:rPr>
            </w:pPr>
            <w:r>
              <w:rPr>
                <w:sz w:val="22"/>
                <w:szCs w:val="22"/>
              </w:rPr>
              <w:t xml:space="preserve">einem neuen Partner </w:t>
            </w:r>
          </w:p>
        </w:tc>
        <w:tc>
          <w:tcPr>
            <w:tcW w:w="3021" w:type="dxa"/>
          </w:tcPr>
          <w:p w14:paraId="112EFED3" w14:textId="77777777" w:rsidR="00776215" w:rsidRDefault="00C93C28">
            <w:pPr>
              <w:spacing w:line="259" w:lineRule="auto"/>
              <w:rPr>
                <w:sz w:val="22"/>
                <w:szCs w:val="22"/>
              </w:rPr>
            </w:pPr>
            <w:r>
              <w:rPr>
                <w:sz w:val="22"/>
                <w:szCs w:val="22"/>
              </w:rPr>
              <w:t>einem neuen Partner oder einer neuen Partnerin</w:t>
            </w:r>
          </w:p>
        </w:tc>
      </w:tr>
      <w:tr w:rsidR="00776215" w14:paraId="7C92C466" w14:textId="77777777">
        <w:tc>
          <w:tcPr>
            <w:tcW w:w="3020" w:type="dxa"/>
          </w:tcPr>
          <w:p w14:paraId="3F44815A" w14:textId="77777777" w:rsidR="00776215" w:rsidRDefault="00C93C28">
            <w:pPr>
              <w:spacing w:after="160" w:line="259" w:lineRule="auto"/>
              <w:rPr>
                <w:sz w:val="22"/>
                <w:szCs w:val="22"/>
              </w:rPr>
            </w:pPr>
            <w:r>
              <w:rPr>
                <w:sz w:val="22"/>
                <w:szCs w:val="22"/>
              </w:rPr>
              <w:t>Pflichtigen in den Vordergrund stellen statt des abstrakten "Staats"</w:t>
            </w:r>
          </w:p>
        </w:tc>
        <w:tc>
          <w:tcPr>
            <w:tcW w:w="3021" w:type="dxa"/>
          </w:tcPr>
          <w:p w14:paraId="42232898" w14:textId="77777777" w:rsidR="00776215" w:rsidRDefault="00C93C28">
            <w:pPr>
              <w:spacing w:after="160" w:line="259" w:lineRule="auto"/>
              <w:rPr>
                <w:sz w:val="22"/>
                <w:szCs w:val="22"/>
              </w:rPr>
            </w:pPr>
            <w:r>
              <w:rPr>
                <w:sz w:val="22"/>
                <w:szCs w:val="22"/>
              </w:rPr>
              <w:t>Der Staat wird den gezahlten Unterhaltsvorschuss von ihm zurückfordern.</w:t>
            </w:r>
          </w:p>
        </w:tc>
        <w:tc>
          <w:tcPr>
            <w:tcW w:w="3021" w:type="dxa"/>
          </w:tcPr>
          <w:p w14:paraId="59D93352" w14:textId="77777777" w:rsidR="00776215" w:rsidRDefault="00C93C28">
            <w:pPr>
              <w:spacing w:line="259" w:lineRule="auto"/>
              <w:rPr>
                <w:sz w:val="22"/>
                <w:szCs w:val="22"/>
              </w:rPr>
            </w:pPr>
            <w:r>
              <w:rPr>
                <w:sz w:val="22"/>
                <w:szCs w:val="22"/>
              </w:rPr>
              <w:t>Der andere Elternteil muss den Vorschuss später zurückzahlen, wenn er nicht zahlt, obwohl er könnte.</w:t>
            </w:r>
          </w:p>
        </w:tc>
      </w:tr>
      <w:tr w:rsidR="00776215" w14:paraId="58069DDB" w14:textId="77777777">
        <w:tc>
          <w:tcPr>
            <w:tcW w:w="3020" w:type="dxa"/>
          </w:tcPr>
          <w:p w14:paraId="258587AD" w14:textId="77777777" w:rsidR="00776215" w:rsidRDefault="00C93C28">
            <w:pPr>
              <w:spacing w:after="160" w:line="259" w:lineRule="auto"/>
              <w:rPr>
                <w:sz w:val="22"/>
                <w:szCs w:val="22"/>
              </w:rPr>
            </w:pPr>
            <w:r>
              <w:rPr>
                <w:sz w:val="22"/>
                <w:szCs w:val="22"/>
              </w:rPr>
              <w:t>Zu viele Aussagen für einen Satz</w:t>
            </w:r>
          </w:p>
        </w:tc>
        <w:tc>
          <w:tcPr>
            <w:tcW w:w="3021" w:type="dxa"/>
          </w:tcPr>
          <w:p w14:paraId="0EB2ACD3" w14:textId="77777777" w:rsidR="00776215" w:rsidRDefault="00C93C28">
            <w:pPr>
              <w:spacing w:after="160" w:line="259" w:lineRule="auto"/>
              <w:rPr>
                <w:sz w:val="22"/>
                <w:szCs w:val="22"/>
              </w:rPr>
            </w:pPr>
            <w:r>
              <w:rPr>
                <w:sz w:val="22"/>
                <w:szCs w:val="22"/>
              </w:rPr>
              <w:t>diese Ansprüche geltend macht und gegebenenfalls einklagt und vollstreckt.</w:t>
            </w:r>
          </w:p>
        </w:tc>
        <w:tc>
          <w:tcPr>
            <w:tcW w:w="3021" w:type="dxa"/>
          </w:tcPr>
          <w:p w14:paraId="779CDE3C" w14:textId="77777777" w:rsidR="00776215" w:rsidRDefault="00C93C28">
            <w:pPr>
              <w:spacing w:line="259" w:lineRule="auto"/>
              <w:rPr>
                <w:sz w:val="22"/>
                <w:szCs w:val="22"/>
              </w:rPr>
            </w:pPr>
            <w:r>
              <w:rPr>
                <w:sz w:val="22"/>
                <w:szCs w:val="22"/>
              </w:rPr>
              <w:t>Zwei Sätze: einen fürs Zurückfordern, einen für die Folgen: Falls der Unterhaltspflichtige nicht zahlt, also Klage und Vollstreckung.</w:t>
            </w:r>
          </w:p>
        </w:tc>
      </w:tr>
      <w:tr w:rsidR="00776215" w14:paraId="0D8386A5" w14:textId="77777777">
        <w:tc>
          <w:tcPr>
            <w:tcW w:w="3020" w:type="dxa"/>
          </w:tcPr>
          <w:p w14:paraId="10E2B05B" w14:textId="77777777" w:rsidR="00776215" w:rsidRDefault="00C93C28">
            <w:pPr>
              <w:spacing w:after="160" w:line="259" w:lineRule="auto"/>
              <w:rPr>
                <w:sz w:val="22"/>
                <w:szCs w:val="22"/>
              </w:rPr>
            </w:pPr>
            <w:r>
              <w:rPr>
                <w:sz w:val="22"/>
                <w:szCs w:val="22"/>
              </w:rPr>
              <w:lastRenderedPageBreak/>
              <w:t>Bedingungen mit Konjunktionen verdeutlichen</w:t>
            </w:r>
          </w:p>
        </w:tc>
        <w:tc>
          <w:tcPr>
            <w:tcW w:w="3021" w:type="dxa"/>
          </w:tcPr>
          <w:p w14:paraId="639445B5" w14:textId="77777777" w:rsidR="00776215" w:rsidRDefault="00C93C28">
            <w:pPr>
              <w:spacing w:after="160" w:line="259" w:lineRule="auto"/>
              <w:rPr>
                <w:sz w:val="22"/>
                <w:szCs w:val="22"/>
              </w:rPr>
            </w:pPr>
            <w:r>
              <w:rPr>
                <w:sz w:val="22"/>
                <w:szCs w:val="22"/>
              </w:rPr>
              <w:t>Besteht …, so wird die … anteilig berechnet.</w:t>
            </w:r>
          </w:p>
        </w:tc>
        <w:tc>
          <w:tcPr>
            <w:tcW w:w="3021" w:type="dxa"/>
          </w:tcPr>
          <w:p w14:paraId="4A4328DD" w14:textId="77777777" w:rsidR="00776215" w:rsidRDefault="00C93C28">
            <w:pPr>
              <w:spacing w:line="259" w:lineRule="auto"/>
              <w:rPr>
                <w:sz w:val="22"/>
                <w:szCs w:val="22"/>
              </w:rPr>
            </w:pPr>
            <w:r>
              <w:rPr>
                <w:sz w:val="22"/>
                <w:szCs w:val="22"/>
              </w:rPr>
              <w:t>Wenn … dann…</w:t>
            </w:r>
          </w:p>
        </w:tc>
      </w:tr>
      <w:tr w:rsidR="00776215" w14:paraId="65E5F9EC" w14:textId="77777777">
        <w:tc>
          <w:tcPr>
            <w:tcW w:w="3020" w:type="dxa"/>
          </w:tcPr>
          <w:p w14:paraId="09D1320D" w14:textId="77777777" w:rsidR="00776215" w:rsidRDefault="00C93C28">
            <w:pPr>
              <w:spacing w:after="160" w:line="259" w:lineRule="auto"/>
              <w:rPr>
                <w:sz w:val="22"/>
                <w:szCs w:val="22"/>
              </w:rPr>
            </w:pPr>
            <w:r>
              <w:rPr>
                <w:sz w:val="22"/>
                <w:szCs w:val="22"/>
              </w:rPr>
              <w:t>Klammerzusätze mit Komma anhängen.</w:t>
            </w:r>
          </w:p>
        </w:tc>
        <w:tc>
          <w:tcPr>
            <w:tcW w:w="3021" w:type="dxa"/>
          </w:tcPr>
          <w:p w14:paraId="3979C27D" w14:textId="77777777" w:rsidR="00776215" w:rsidRDefault="00C93C28">
            <w:pPr>
              <w:spacing w:after="160" w:line="259" w:lineRule="auto"/>
              <w:rPr>
                <w:sz w:val="22"/>
                <w:szCs w:val="22"/>
              </w:rPr>
            </w:pPr>
            <w:r>
              <w:rPr>
                <w:sz w:val="22"/>
                <w:szCs w:val="22"/>
              </w:rPr>
              <w:t>bei einem Kind, das  keine allgemeinbildende Schule mehr besucht, Veränderungen beim Einkommen eintreten (zum Beispiel bei der weil sich die Höhe der Ausbildungsvergütung ändert).</w:t>
            </w:r>
          </w:p>
        </w:tc>
        <w:tc>
          <w:tcPr>
            <w:tcW w:w="3021" w:type="dxa"/>
          </w:tcPr>
          <w:p w14:paraId="0F26FDDE" w14:textId="77777777" w:rsidR="00776215" w:rsidRDefault="00C93C28">
            <w:pPr>
              <w:spacing w:line="259" w:lineRule="auto"/>
              <w:rPr>
                <w:sz w:val="22"/>
                <w:szCs w:val="22"/>
              </w:rPr>
            </w:pPr>
            <w:r>
              <w:rPr>
                <w:sz w:val="22"/>
                <w:szCs w:val="22"/>
              </w:rPr>
              <w:t>bei einem Kind, das keine allgemeinbildende Schule mehr besucht, Veränderungen beim Einkommen eintreten, zum Beispiel weil sich die Höhe der Ausbildungsvergütung ändert.</w:t>
            </w:r>
          </w:p>
        </w:tc>
      </w:tr>
      <w:tr w:rsidR="00776215" w14:paraId="63891A94" w14:textId="77777777">
        <w:tc>
          <w:tcPr>
            <w:tcW w:w="3020" w:type="dxa"/>
          </w:tcPr>
          <w:p w14:paraId="42B1CF7D" w14:textId="77777777" w:rsidR="00776215" w:rsidRDefault="00C93C28">
            <w:pPr>
              <w:spacing w:after="160" w:line="259" w:lineRule="auto"/>
              <w:rPr>
                <w:sz w:val="22"/>
                <w:szCs w:val="22"/>
              </w:rPr>
            </w:pPr>
            <w:r>
              <w:rPr>
                <w:sz w:val="22"/>
                <w:szCs w:val="22"/>
              </w:rPr>
              <w:t>Listen bei Aufzählungen</w:t>
            </w:r>
          </w:p>
        </w:tc>
        <w:tc>
          <w:tcPr>
            <w:tcW w:w="3021" w:type="dxa"/>
          </w:tcPr>
          <w:p w14:paraId="3A71D8CF" w14:textId="77777777" w:rsidR="00776215" w:rsidRDefault="00C93C28">
            <w:pPr>
              <w:spacing w:after="160" w:line="259" w:lineRule="auto"/>
              <w:rPr>
                <w:sz w:val="22"/>
                <w:szCs w:val="22"/>
              </w:rPr>
            </w:pPr>
            <w:r>
              <w:rPr>
                <w:sz w:val="22"/>
                <w:szCs w:val="22"/>
              </w:rPr>
              <w:t>Es darf von dem anderen Elternteil keinen, keinen regelmäßigen oder einen geringeren Unterhalt als den Unterhaltsvorschussbetrag erhalten.</w:t>
            </w:r>
          </w:p>
          <w:p w14:paraId="3C975457" w14:textId="77777777" w:rsidR="00776215" w:rsidRDefault="00776215">
            <w:pPr>
              <w:spacing w:after="160" w:line="259" w:lineRule="auto"/>
              <w:rPr>
                <w:sz w:val="22"/>
                <w:szCs w:val="22"/>
              </w:rPr>
            </w:pPr>
          </w:p>
        </w:tc>
        <w:tc>
          <w:tcPr>
            <w:tcW w:w="3021" w:type="dxa"/>
          </w:tcPr>
          <w:p w14:paraId="148B70F7" w14:textId="77777777" w:rsidR="00776215" w:rsidRDefault="00C93C28">
            <w:pPr>
              <w:spacing w:line="259" w:lineRule="auto"/>
              <w:rPr>
                <w:sz w:val="22"/>
                <w:szCs w:val="22"/>
              </w:rPr>
            </w:pPr>
            <w:r>
              <w:rPr>
                <w:sz w:val="22"/>
                <w:szCs w:val="22"/>
              </w:rPr>
              <w:t>Der andere Elternteil zahlt Ihrem Kind</w:t>
            </w:r>
            <w:r>
              <w:rPr>
                <w:sz w:val="22"/>
                <w:szCs w:val="22"/>
              </w:rPr>
              <w:br/>
              <w:t>– gar keinen U oder</w:t>
            </w:r>
          </w:p>
          <w:p w14:paraId="447961A9" w14:textId="77777777" w:rsidR="00776215" w:rsidRDefault="00C93C28">
            <w:pPr>
              <w:spacing w:line="259" w:lineRule="auto"/>
              <w:rPr>
                <w:sz w:val="22"/>
                <w:szCs w:val="22"/>
              </w:rPr>
            </w:pPr>
            <w:r>
              <w:rPr>
                <w:sz w:val="22"/>
                <w:szCs w:val="22"/>
              </w:rPr>
              <w:t>– nur unregelmäßig U</w:t>
            </w:r>
          </w:p>
          <w:p w14:paraId="7FA4777E" w14:textId="77777777" w:rsidR="00776215" w:rsidRDefault="00C93C28">
            <w:pPr>
              <w:spacing w:line="259" w:lineRule="auto"/>
              <w:rPr>
                <w:sz w:val="22"/>
                <w:szCs w:val="22"/>
              </w:rPr>
            </w:pPr>
            <w:r>
              <w:rPr>
                <w:sz w:val="22"/>
                <w:szCs w:val="22"/>
              </w:rPr>
              <w:t>– nur einen Teil des U, den er zahlen müsste</w:t>
            </w:r>
          </w:p>
        </w:tc>
      </w:tr>
      <w:tr w:rsidR="00776215" w14:paraId="5A5ABAAF" w14:textId="77777777">
        <w:tc>
          <w:tcPr>
            <w:tcW w:w="3020" w:type="dxa"/>
          </w:tcPr>
          <w:p w14:paraId="1DCD78B5" w14:textId="77777777" w:rsidR="00776215" w:rsidRDefault="00C93C28">
            <w:pPr>
              <w:spacing w:after="160" w:line="259" w:lineRule="auto"/>
              <w:rPr>
                <w:sz w:val="22"/>
                <w:szCs w:val="22"/>
              </w:rPr>
            </w:pPr>
            <w:r>
              <w:rPr>
                <w:sz w:val="22"/>
                <w:szCs w:val="22"/>
              </w:rPr>
              <w:t>Einhalten des Formerfordernisses erleichtern</w:t>
            </w:r>
          </w:p>
        </w:tc>
        <w:tc>
          <w:tcPr>
            <w:tcW w:w="3021" w:type="dxa"/>
          </w:tcPr>
          <w:p w14:paraId="6E9C8288" w14:textId="77777777" w:rsidR="00776215" w:rsidRDefault="00C93C28">
            <w:pPr>
              <w:spacing w:after="160" w:line="259" w:lineRule="auto"/>
              <w:rPr>
                <w:sz w:val="22"/>
                <w:szCs w:val="22"/>
              </w:rPr>
            </w:pPr>
            <w:r>
              <w:rPr>
                <w:sz w:val="22"/>
                <w:szCs w:val="22"/>
              </w:rPr>
              <w:t>Der Unterhaltsvorschuss wird schriftlich bei der Unterhaltsvorschussstelle beantragt.</w:t>
            </w:r>
          </w:p>
        </w:tc>
        <w:tc>
          <w:tcPr>
            <w:tcW w:w="3021" w:type="dxa"/>
          </w:tcPr>
          <w:p w14:paraId="05487FE4" w14:textId="77777777" w:rsidR="00776215" w:rsidRDefault="00C93C28">
            <w:pPr>
              <w:spacing w:line="259" w:lineRule="auto"/>
              <w:rPr>
                <w:sz w:val="22"/>
                <w:szCs w:val="22"/>
              </w:rPr>
            </w:pPr>
            <w:r>
              <w:rPr>
                <w:sz w:val="22"/>
                <w:szCs w:val="22"/>
              </w:rPr>
              <w:t>Den Antrag müssen Sie schriftlich stellen. Bitte verwenden Sie dazu … Das Formular bekommen Sie …</w:t>
            </w:r>
          </w:p>
          <w:p w14:paraId="495EF145" w14:textId="77777777" w:rsidR="00776215" w:rsidRDefault="00776215">
            <w:pPr>
              <w:spacing w:line="259" w:lineRule="auto"/>
              <w:rPr>
                <w:sz w:val="22"/>
                <w:szCs w:val="22"/>
              </w:rPr>
            </w:pPr>
          </w:p>
        </w:tc>
      </w:tr>
      <w:tr w:rsidR="00776215" w14:paraId="7959C7AD" w14:textId="77777777">
        <w:tc>
          <w:tcPr>
            <w:tcW w:w="3020" w:type="dxa"/>
          </w:tcPr>
          <w:p w14:paraId="65B8A483" w14:textId="77777777" w:rsidR="00776215" w:rsidRDefault="00C93C28">
            <w:pPr>
              <w:spacing w:after="160" w:line="259" w:lineRule="auto"/>
              <w:rPr>
                <w:sz w:val="22"/>
                <w:szCs w:val="22"/>
              </w:rPr>
            </w:pPr>
            <w:r>
              <w:rPr>
                <w:sz w:val="22"/>
                <w:szCs w:val="22"/>
              </w:rPr>
              <w:t>Rechtshistorisches bitte entweder weglassen oder, falls zur Aufklärung wichtig, nachschieben</w:t>
            </w:r>
          </w:p>
        </w:tc>
        <w:tc>
          <w:tcPr>
            <w:tcW w:w="3021" w:type="dxa"/>
          </w:tcPr>
          <w:p w14:paraId="778C26BA" w14:textId="77777777" w:rsidR="00776215" w:rsidRDefault="00C93C28">
            <w:pPr>
              <w:spacing w:after="160" w:line="259" w:lineRule="auto"/>
              <w:rPr>
                <w:sz w:val="22"/>
                <w:szCs w:val="22"/>
              </w:rPr>
            </w:pPr>
            <w:r>
              <w:rPr>
                <w:sz w:val="22"/>
                <w:szCs w:val="22"/>
              </w:rPr>
              <w:t>Seit dem 1. Juli 2017 wird Unterhaltsvorschuss ohne zeitliche Begrenzung gezahlt.</w:t>
            </w:r>
          </w:p>
        </w:tc>
        <w:tc>
          <w:tcPr>
            <w:tcW w:w="3021" w:type="dxa"/>
          </w:tcPr>
          <w:p w14:paraId="56B6B869" w14:textId="77777777" w:rsidR="00776215" w:rsidRDefault="00C93C28">
            <w:pPr>
              <w:spacing w:line="259" w:lineRule="auto"/>
              <w:rPr>
                <w:sz w:val="22"/>
                <w:szCs w:val="22"/>
              </w:rPr>
            </w:pPr>
            <w:r>
              <w:rPr>
                <w:sz w:val="22"/>
                <w:szCs w:val="22"/>
              </w:rPr>
              <w:t>Jetzt ist es so. Bis vor Kurzem war das anders.</w:t>
            </w:r>
          </w:p>
          <w:p w14:paraId="3ACD8450" w14:textId="77777777" w:rsidR="00776215" w:rsidRDefault="00776215">
            <w:pPr>
              <w:spacing w:after="160" w:line="259" w:lineRule="auto"/>
              <w:rPr>
                <w:sz w:val="22"/>
                <w:szCs w:val="22"/>
              </w:rPr>
            </w:pPr>
          </w:p>
        </w:tc>
      </w:tr>
      <w:tr w:rsidR="00776215" w14:paraId="109F8417" w14:textId="77777777">
        <w:tc>
          <w:tcPr>
            <w:tcW w:w="3020" w:type="dxa"/>
          </w:tcPr>
          <w:p w14:paraId="044E3728" w14:textId="77777777" w:rsidR="00776215" w:rsidRDefault="00C93C28">
            <w:pPr>
              <w:spacing w:after="160" w:line="259" w:lineRule="auto"/>
              <w:rPr>
                <w:sz w:val="22"/>
                <w:szCs w:val="22"/>
              </w:rPr>
            </w:pPr>
            <w:r>
              <w:rPr>
                <w:sz w:val="22"/>
                <w:szCs w:val="22"/>
              </w:rPr>
              <w:t>Leistungen ohne Artikel</w:t>
            </w:r>
          </w:p>
        </w:tc>
        <w:tc>
          <w:tcPr>
            <w:tcW w:w="3021" w:type="dxa"/>
          </w:tcPr>
          <w:p w14:paraId="47A69E05" w14:textId="77777777" w:rsidR="00776215" w:rsidRDefault="00C93C28">
            <w:pPr>
              <w:spacing w:after="160" w:line="259" w:lineRule="auto"/>
              <w:rPr>
                <w:sz w:val="22"/>
                <w:szCs w:val="22"/>
              </w:rPr>
            </w:pPr>
            <w:r>
              <w:rPr>
                <w:sz w:val="22"/>
                <w:szCs w:val="22"/>
              </w:rPr>
              <w:t>Was ist der Unterhaltsvorschuss?</w:t>
            </w:r>
          </w:p>
        </w:tc>
        <w:tc>
          <w:tcPr>
            <w:tcW w:w="3021" w:type="dxa"/>
          </w:tcPr>
          <w:p w14:paraId="5E091143" w14:textId="77777777" w:rsidR="00776215" w:rsidRDefault="00C93C28">
            <w:pPr>
              <w:spacing w:after="160" w:line="259" w:lineRule="auto"/>
              <w:rPr>
                <w:sz w:val="22"/>
                <w:szCs w:val="22"/>
              </w:rPr>
            </w:pPr>
            <w:r>
              <w:rPr>
                <w:sz w:val="22"/>
                <w:szCs w:val="22"/>
              </w:rPr>
              <w:t>Was ist Unterhaltsvorschuss?</w:t>
            </w:r>
          </w:p>
          <w:p w14:paraId="1CE82350" w14:textId="77777777" w:rsidR="00776215" w:rsidRDefault="00776215">
            <w:pPr>
              <w:spacing w:after="160" w:line="259" w:lineRule="auto"/>
              <w:rPr>
                <w:sz w:val="22"/>
                <w:szCs w:val="22"/>
              </w:rPr>
            </w:pPr>
          </w:p>
        </w:tc>
      </w:tr>
      <w:tr w:rsidR="00776215" w14:paraId="58C0E3F3" w14:textId="77777777">
        <w:tc>
          <w:tcPr>
            <w:tcW w:w="3020" w:type="dxa"/>
          </w:tcPr>
          <w:p w14:paraId="529B1988" w14:textId="77777777" w:rsidR="00776215" w:rsidRDefault="00C93C28">
            <w:pPr>
              <w:spacing w:after="160" w:line="259" w:lineRule="auto"/>
              <w:rPr>
                <w:sz w:val="22"/>
                <w:szCs w:val="22"/>
              </w:rPr>
            </w:pPr>
            <w:r>
              <w:rPr>
                <w:sz w:val="22"/>
                <w:szCs w:val="22"/>
              </w:rPr>
              <w:t xml:space="preserve">Bindestrich </w:t>
            </w:r>
          </w:p>
        </w:tc>
        <w:tc>
          <w:tcPr>
            <w:tcW w:w="3021" w:type="dxa"/>
          </w:tcPr>
          <w:p w14:paraId="232F5292" w14:textId="77777777" w:rsidR="00776215" w:rsidRDefault="00C93C28">
            <w:pPr>
              <w:spacing w:after="160" w:line="259" w:lineRule="auto"/>
              <w:rPr>
                <w:sz w:val="22"/>
                <w:szCs w:val="22"/>
              </w:rPr>
            </w:pPr>
            <w:r>
              <w:rPr>
                <w:sz w:val="22"/>
                <w:szCs w:val="22"/>
              </w:rPr>
              <w:t>Mindest-Unterhalt</w:t>
            </w:r>
          </w:p>
        </w:tc>
        <w:tc>
          <w:tcPr>
            <w:tcW w:w="3021" w:type="dxa"/>
          </w:tcPr>
          <w:p w14:paraId="697F6E8C" w14:textId="77777777" w:rsidR="00776215" w:rsidRDefault="00C93C28">
            <w:pPr>
              <w:spacing w:after="160" w:line="259" w:lineRule="auto"/>
              <w:rPr>
                <w:sz w:val="22"/>
                <w:szCs w:val="22"/>
              </w:rPr>
            </w:pPr>
            <w:r>
              <w:rPr>
                <w:sz w:val="22"/>
                <w:szCs w:val="22"/>
              </w:rPr>
              <w:t>Mindestunterhalt</w:t>
            </w:r>
          </w:p>
        </w:tc>
      </w:tr>
      <w:tr w:rsidR="00776215" w14:paraId="58E912ED" w14:textId="77777777">
        <w:tc>
          <w:tcPr>
            <w:tcW w:w="3020" w:type="dxa"/>
          </w:tcPr>
          <w:p w14:paraId="7AF5BB1D" w14:textId="77777777" w:rsidR="00776215" w:rsidRDefault="00C93C28">
            <w:pPr>
              <w:spacing w:after="160" w:line="259" w:lineRule="auto"/>
              <w:rPr>
                <w:sz w:val="22"/>
                <w:szCs w:val="22"/>
              </w:rPr>
            </w:pPr>
            <w:r>
              <w:rPr>
                <w:sz w:val="22"/>
                <w:szCs w:val="22"/>
              </w:rPr>
              <w:t>Einheitlichkeit</w:t>
            </w:r>
          </w:p>
        </w:tc>
        <w:tc>
          <w:tcPr>
            <w:tcW w:w="3021" w:type="dxa"/>
          </w:tcPr>
          <w:p w14:paraId="40183F92" w14:textId="77777777" w:rsidR="00776215" w:rsidRDefault="00C93C28">
            <w:pPr>
              <w:spacing w:after="160" w:line="259" w:lineRule="auto"/>
              <w:rPr>
                <w:sz w:val="22"/>
                <w:szCs w:val="22"/>
              </w:rPr>
            </w:pPr>
            <w:r>
              <w:rPr>
                <w:sz w:val="22"/>
                <w:szCs w:val="22"/>
              </w:rPr>
              <w:t>Land / Staat</w:t>
            </w:r>
          </w:p>
        </w:tc>
        <w:tc>
          <w:tcPr>
            <w:tcW w:w="3021" w:type="dxa"/>
          </w:tcPr>
          <w:p w14:paraId="7D4B9D93" w14:textId="77777777" w:rsidR="00776215" w:rsidRDefault="00C93C28">
            <w:pPr>
              <w:spacing w:after="160" w:line="259" w:lineRule="auto"/>
              <w:rPr>
                <w:sz w:val="22"/>
                <w:szCs w:val="22"/>
              </w:rPr>
            </w:pPr>
            <w:r>
              <w:rPr>
                <w:sz w:val="22"/>
                <w:szCs w:val="22"/>
              </w:rPr>
              <w:t>immer "Staat"</w:t>
            </w:r>
          </w:p>
        </w:tc>
      </w:tr>
      <w:tr w:rsidR="00776215" w14:paraId="393BFAB3" w14:textId="77777777">
        <w:tc>
          <w:tcPr>
            <w:tcW w:w="3020" w:type="dxa"/>
          </w:tcPr>
          <w:p w14:paraId="0087F820" w14:textId="77777777" w:rsidR="00776215" w:rsidRDefault="00776215">
            <w:pPr>
              <w:spacing w:after="160" w:line="259" w:lineRule="auto"/>
              <w:rPr>
                <w:sz w:val="22"/>
                <w:szCs w:val="22"/>
              </w:rPr>
            </w:pPr>
          </w:p>
        </w:tc>
        <w:tc>
          <w:tcPr>
            <w:tcW w:w="3021" w:type="dxa"/>
          </w:tcPr>
          <w:p w14:paraId="7B4697EC" w14:textId="77777777" w:rsidR="00776215" w:rsidRDefault="00C93C28">
            <w:pPr>
              <w:spacing w:after="160" w:line="259" w:lineRule="auto"/>
              <w:rPr>
                <w:sz w:val="22"/>
                <w:szCs w:val="22"/>
              </w:rPr>
            </w:pPr>
            <w:r>
              <w:rPr>
                <w:sz w:val="22"/>
                <w:szCs w:val="22"/>
              </w:rPr>
              <w:t>der / das Elternteil</w:t>
            </w:r>
          </w:p>
        </w:tc>
        <w:tc>
          <w:tcPr>
            <w:tcW w:w="3021" w:type="dxa"/>
          </w:tcPr>
          <w:p w14:paraId="5E3F30B2" w14:textId="77777777" w:rsidR="00776215" w:rsidRDefault="00C93C28">
            <w:pPr>
              <w:spacing w:after="160" w:line="259" w:lineRule="auto"/>
              <w:rPr>
                <w:sz w:val="22"/>
                <w:szCs w:val="22"/>
              </w:rPr>
            </w:pPr>
            <w:r>
              <w:rPr>
                <w:sz w:val="22"/>
                <w:szCs w:val="22"/>
              </w:rPr>
              <w:t>der Elternteil</w:t>
            </w:r>
          </w:p>
        </w:tc>
      </w:tr>
      <w:tr w:rsidR="00776215" w14:paraId="164591AE" w14:textId="77777777">
        <w:tc>
          <w:tcPr>
            <w:tcW w:w="3020" w:type="dxa"/>
          </w:tcPr>
          <w:p w14:paraId="4D0D7D4B" w14:textId="77777777" w:rsidR="00776215" w:rsidRDefault="00776215">
            <w:pPr>
              <w:spacing w:after="160" w:line="259" w:lineRule="auto"/>
              <w:rPr>
                <w:sz w:val="22"/>
                <w:szCs w:val="22"/>
              </w:rPr>
            </w:pPr>
          </w:p>
        </w:tc>
        <w:tc>
          <w:tcPr>
            <w:tcW w:w="3021" w:type="dxa"/>
          </w:tcPr>
          <w:p w14:paraId="198C7F0A" w14:textId="77777777" w:rsidR="00776215" w:rsidRDefault="00C93C28">
            <w:pPr>
              <w:spacing w:after="160" w:line="259" w:lineRule="auto"/>
              <w:rPr>
                <w:sz w:val="22"/>
                <w:szCs w:val="22"/>
              </w:rPr>
            </w:pPr>
            <w:r>
              <w:rPr>
                <w:sz w:val="22"/>
                <w:szCs w:val="22"/>
              </w:rPr>
              <w:t>Rechtsgrundlage / Gesetzliche Grundlagen</w:t>
            </w:r>
          </w:p>
        </w:tc>
        <w:tc>
          <w:tcPr>
            <w:tcW w:w="3021" w:type="dxa"/>
          </w:tcPr>
          <w:p w14:paraId="3DF25F7A" w14:textId="77777777" w:rsidR="00776215" w:rsidRDefault="00C93C28">
            <w:pPr>
              <w:spacing w:after="160" w:line="259" w:lineRule="auto"/>
              <w:rPr>
                <w:sz w:val="22"/>
                <w:szCs w:val="22"/>
              </w:rPr>
            </w:pPr>
            <w:r>
              <w:rPr>
                <w:sz w:val="22"/>
                <w:szCs w:val="22"/>
              </w:rPr>
              <w:t>Rechtsgrundlage</w:t>
            </w:r>
          </w:p>
        </w:tc>
      </w:tr>
      <w:tr w:rsidR="00776215" w14:paraId="2AE8E83C" w14:textId="77777777">
        <w:tc>
          <w:tcPr>
            <w:tcW w:w="3020" w:type="dxa"/>
          </w:tcPr>
          <w:p w14:paraId="05F28932" w14:textId="77777777" w:rsidR="00776215" w:rsidRDefault="00776215">
            <w:pPr>
              <w:spacing w:after="160" w:line="259" w:lineRule="auto"/>
              <w:rPr>
                <w:sz w:val="22"/>
                <w:szCs w:val="22"/>
              </w:rPr>
            </w:pPr>
          </w:p>
        </w:tc>
        <w:tc>
          <w:tcPr>
            <w:tcW w:w="3021" w:type="dxa"/>
          </w:tcPr>
          <w:p w14:paraId="4485F37E" w14:textId="77777777" w:rsidR="00776215" w:rsidRDefault="00C93C28">
            <w:pPr>
              <w:spacing w:after="160" w:line="259" w:lineRule="auto"/>
              <w:rPr>
                <w:sz w:val="22"/>
                <w:szCs w:val="22"/>
              </w:rPr>
            </w:pPr>
            <w:r>
              <w:rPr>
                <w:sz w:val="22"/>
                <w:szCs w:val="22"/>
              </w:rPr>
              <w:t>"folgend“ „ff“ meiden</w:t>
            </w:r>
          </w:p>
        </w:tc>
        <w:tc>
          <w:tcPr>
            <w:tcW w:w="3021" w:type="dxa"/>
          </w:tcPr>
          <w:p w14:paraId="61DB08AE" w14:textId="77777777" w:rsidR="00776215" w:rsidRDefault="00C93C28">
            <w:pPr>
              <w:spacing w:after="160" w:line="259" w:lineRule="auto"/>
              <w:rPr>
                <w:sz w:val="22"/>
                <w:szCs w:val="22"/>
              </w:rPr>
            </w:pPr>
            <w:r>
              <w:rPr>
                <w:sz w:val="22"/>
                <w:szCs w:val="22"/>
              </w:rPr>
              <w:t xml:space="preserve">stattdessen den genauen Rahmen angeben: §§ X </w:t>
            </w:r>
            <w:r>
              <w:rPr>
                <w:sz w:val="22"/>
                <w:szCs w:val="22"/>
                <w:u w:val="single"/>
              </w:rPr>
              <w:t>bis</w:t>
            </w:r>
            <w:r>
              <w:rPr>
                <w:sz w:val="22"/>
                <w:szCs w:val="22"/>
              </w:rPr>
              <w:t xml:space="preserve"> Y.</w:t>
            </w:r>
          </w:p>
        </w:tc>
      </w:tr>
      <w:tr w:rsidR="00776215" w14:paraId="5719D7C6" w14:textId="77777777">
        <w:tc>
          <w:tcPr>
            <w:tcW w:w="3020" w:type="dxa"/>
          </w:tcPr>
          <w:p w14:paraId="4422044A" w14:textId="77777777" w:rsidR="00776215" w:rsidRDefault="00776215">
            <w:pPr>
              <w:spacing w:after="160" w:line="259" w:lineRule="auto"/>
              <w:rPr>
                <w:sz w:val="22"/>
                <w:szCs w:val="22"/>
              </w:rPr>
            </w:pPr>
          </w:p>
        </w:tc>
        <w:tc>
          <w:tcPr>
            <w:tcW w:w="3021" w:type="dxa"/>
          </w:tcPr>
          <w:p w14:paraId="680B5117" w14:textId="77777777" w:rsidR="00776215" w:rsidRDefault="00C93C28">
            <w:pPr>
              <w:spacing w:after="160" w:line="259" w:lineRule="auto"/>
              <w:rPr>
                <w:sz w:val="22"/>
                <w:szCs w:val="22"/>
              </w:rPr>
            </w:pPr>
            <w:r>
              <w:rPr>
                <w:sz w:val="22"/>
                <w:szCs w:val="22"/>
              </w:rPr>
              <w:t>BMFSFJ, Bundesfamilienministerium, Ministerium für Familie …</w:t>
            </w:r>
          </w:p>
        </w:tc>
        <w:tc>
          <w:tcPr>
            <w:tcW w:w="3021" w:type="dxa"/>
          </w:tcPr>
          <w:p w14:paraId="1532C0C4" w14:textId="77777777" w:rsidR="00776215" w:rsidRDefault="00C93C28">
            <w:pPr>
              <w:spacing w:after="160" w:line="259" w:lineRule="auto"/>
              <w:rPr>
                <w:sz w:val="22"/>
                <w:szCs w:val="22"/>
              </w:rPr>
            </w:pPr>
            <w:r>
              <w:rPr>
                <w:sz w:val="22"/>
                <w:szCs w:val="22"/>
              </w:rPr>
              <w:t>Familienministerium</w:t>
            </w:r>
          </w:p>
        </w:tc>
      </w:tr>
      <w:tr w:rsidR="00776215" w14:paraId="5FA685D8" w14:textId="77777777">
        <w:tc>
          <w:tcPr>
            <w:tcW w:w="3020" w:type="dxa"/>
          </w:tcPr>
          <w:p w14:paraId="1577A617" w14:textId="77777777" w:rsidR="00776215" w:rsidRDefault="00C93C28">
            <w:pPr>
              <w:spacing w:after="160" w:line="259" w:lineRule="auto"/>
              <w:rPr>
                <w:sz w:val="22"/>
                <w:szCs w:val="22"/>
              </w:rPr>
            </w:pPr>
            <w:r>
              <w:rPr>
                <w:sz w:val="22"/>
                <w:szCs w:val="22"/>
              </w:rPr>
              <w:lastRenderedPageBreak/>
              <w:t>Schreibweise</w:t>
            </w:r>
          </w:p>
        </w:tc>
        <w:tc>
          <w:tcPr>
            <w:tcW w:w="3021" w:type="dxa"/>
          </w:tcPr>
          <w:p w14:paraId="2A2B8E0F" w14:textId="77777777" w:rsidR="00776215" w:rsidRDefault="00C93C28">
            <w:pPr>
              <w:spacing w:after="160" w:line="259" w:lineRule="auto"/>
              <w:rPr>
                <w:sz w:val="22"/>
                <w:szCs w:val="22"/>
              </w:rPr>
            </w:pPr>
            <w:r>
              <w:rPr>
                <w:sz w:val="22"/>
                <w:szCs w:val="22"/>
              </w:rPr>
              <w:t>EWR</w:t>
            </w:r>
          </w:p>
        </w:tc>
        <w:tc>
          <w:tcPr>
            <w:tcW w:w="3021" w:type="dxa"/>
          </w:tcPr>
          <w:p w14:paraId="63F596C9" w14:textId="77777777" w:rsidR="00776215" w:rsidRDefault="00C93C28">
            <w:pPr>
              <w:spacing w:after="160" w:line="259" w:lineRule="auto"/>
              <w:rPr>
                <w:sz w:val="22"/>
                <w:szCs w:val="22"/>
              </w:rPr>
            </w:pPr>
            <w:r>
              <w:rPr>
                <w:sz w:val="22"/>
                <w:szCs w:val="22"/>
              </w:rPr>
              <w:t>Europäischen Union (EU), Island, Liechtenstein, Norwegen</w:t>
            </w:r>
          </w:p>
        </w:tc>
      </w:tr>
    </w:tbl>
    <w:p w14:paraId="12698DBB" w14:textId="77777777" w:rsidR="00776215" w:rsidRDefault="00776215"/>
    <w:p w14:paraId="766F05BD" w14:textId="77777777" w:rsidR="00776215" w:rsidRDefault="00C93C28">
      <w:pPr>
        <w:pStyle w:val="berschrift1"/>
      </w:pPr>
      <w:bookmarkStart w:id="69" w:name="_Toc43823384"/>
      <w:r>
        <w:t>Anhang 2: Checkliste Erstellung und Abstimmung Leistungsbeschreibungen</w:t>
      </w:r>
      <w:bookmarkEnd w:id="69"/>
    </w:p>
    <w:p w14:paraId="1C3C1674" w14:textId="77777777" w:rsidR="00776215" w:rsidRDefault="00776215"/>
    <w:p w14:paraId="48361E1B" w14:textId="77777777" w:rsidR="00776215" w:rsidRDefault="00C93C28">
      <w:pPr>
        <w:pStyle w:val="berschrift2"/>
      </w:pPr>
      <w:bookmarkStart w:id="70" w:name="_Toc43823385"/>
      <w:r>
        <w:t>Umgang mit dieser Checkliste</w:t>
      </w:r>
      <w:bookmarkEnd w:id="70"/>
    </w:p>
    <w:p w14:paraId="5F2DD3F7" w14:textId="77777777" w:rsidR="00776215" w:rsidRDefault="00C93C28">
      <w:pPr>
        <w:spacing w:after="60"/>
      </w:pPr>
      <w:r>
        <w:t>Diese Checkliste richtet sich an Verfasser von FIM-Leistungsbeschreibungen und besteht aus 3 Teilen:</w:t>
      </w:r>
    </w:p>
    <w:p w14:paraId="7C29829E" w14:textId="77777777" w:rsidR="00776215" w:rsidRDefault="00C93C28">
      <w:pPr>
        <w:pStyle w:val="Listenabsatz"/>
        <w:numPr>
          <w:ilvl w:val="0"/>
          <w:numId w:val="21"/>
        </w:numPr>
        <w:tabs>
          <w:tab w:val="left" w:pos="851"/>
        </w:tabs>
        <w:spacing w:after="60" w:line="264" w:lineRule="auto"/>
        <w:ind w:left="714" w:hanging="357"/>
        <w:contextualSpacing w:val="0"/>
      </w:pPr>
      <w:r>
        <w:t>1. Check: vor der internen QS</w:t>
      </w:r>
    </w:p>
    <w:p w14:paraId="5F84EA12" w14:textId="77777777" w:rsidR="00776215" w:rsidRDefault="00C93C28">
      <w:pPr>
        <w:pStyle w:val="Listenabsatz"/>
        <w:numPr>
          <w:ilvl w:val="0"/>
          <w:numId w:val="21"/>
        </w:numPr>
        <w:tabs>
          <w:tab w:val="left" w:pos="851"/>
        </w:tabs>
        <w:spacing w:after="60" w:line="264" w:lineRule="auto"/>
        <w:ind w:left="714" w:hanging="357"/>
        <w:contextualSpacing w:val="0"/>
      </w:pPr>
      <w:r>
        <w:t>2. Check: nach der Internen QS</w:t>
      </w:r>
    </w:p>
    <w:p w14:paraId="0914AC5A" w14:textId="77777777" w:rsidR="00776215" w:rsidRDefault="00C93C28">
      <w:pPr>
        <w:pStyle w:val="Listenabsatz"/>
        <w:numPr>
          <w:ilvl w:val="0"/>
          <w:numId w:val="21"/>
        </w:numPr>
        <w:tabs>
          <w:tab w:val="left" w:pos="851"/>
        </w:tabs>
        <w:spacing w:after="60" w:line="264" w:lineRule="auto"/>
        <w:contextualSpacing w:val="0"/>
      </w:pPr>
      <w:r>
        <w:t>3. Check: bei der Einstellung im LeiKa</w:t>
      </w:r>
    </w:p>
    <w:p w14:paraId="7924BD2D" w14:textId="77777777" w:rsidR="00776215" w:rsidRDefault="00C93C28">
      <w:r>
        <w:rPr>
          <w:b/>
          <w:noProof/>
          <w:lang w:eastAsia="de-DE"/>
        </w:rPr>
        <mc:AlternateContent>
          <mc:Choice Requires="wps">
            <w:drawing>
              <wp:anchor distT="0" distB="0" distL="114300" distR="114300" simplePos="0" relativeHeight="251703296" behindDoc="0" locked="0" layoutInCell="1" allowOverlap="1">
                <wp:simplePos x="0" y="0"/>
                <wp:positionH relativeFrom="margin">
                  <wp:posOffset>0</wp:posOffset>
                </wp:positionH>
                <wp:positionV relativeFrom="paragraph">
                  <wp:posOffset>376555</wp:posOffset>
                </wp:positionV>
                <wp:extent cx="5946140" cy="4962525"/>
                <wp:effectExtent l="0" t="0" r="16510" b="28575"/>
                <wp:wrapNone/>
                <wp:docPr id="38" name="Textfeld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6140" cy="4962525"/>
                        </a:xfrm>
                        <a:prstGeom prst="rect">
                          <a:avLst/>
                        </a:prstGeom>
                        <a:ln w="15875">
                          <a:solidFill>
                            <a:schemeClr val="bg1">
                              <a:lumMod val="50000"/>
                            </a:schemeClr>
                          </a:solidFill>
                        </a:ln>
                      </wps:spPr>
                      <wps:txbx>
                        <w:txbxContent>
                          <w:p w14:paraId="3F58F65C" w14:textId="77777777" w:rsidR="00C93C28" w:rsidRDefault="00C93C28">
                            <w:pPr>
                              <w:spacing w:line="240" w:lineRule="auto"/>
                              <w:rPr>
                                <w:b/>
                              </w:rPr>
                            </w:pPr>
                            <w:r>
                              <w:rPr>
                                <w:b/>
                              </w:rPr>
                              <w:t>Der FIM-Standard deckt sich mit den Anforderungen der SDG-Verordnung ab.</w:t>
                            </w:r>
                          </w:p>
                          <w:p w14:paraId="52EFF546" w14:textId="77777777" w:rsidR="00C93C28" w:rsidRDefault="00C93C28">
                            <w:pPr>
                              <w:spacing w:after="60" w:line="240" w:lineRule="auto"/>
                              <w:rPr>
                                <w:b/>
                              </w:rPr>
                            </w:pPr>
                            <w:r>
                              <w:rPr>
                                <w:b/>
                              </w:rPr>
                              <w:t>Auszug aus der SDG-Verordnung, Artikel 9 Absatz 1:</w:t>
                            </w:r>
                          </w:p>
                          <w:p w14:paraId="5AA14DB4" w14:textId="77777777" w:rsidR="00C93C28" w:rsidRDefault="00C93C28">
                            <w:pPr>
                              <w:spacing w:after="60" w:line="240" w:lineRule="auto"/>
                              <w:rPr>
                                <w:b/>
                                <w:sz w:val="21"/>
                                <w:szCs w:val="21"/>
                              </w:rPr>
                            </w:pPr>
                            <w:r>
                              <w:rPr>
                                <w:b/>
                                <w:sz w:val="21"/>
                                <w:szCs w:val="21"/>
                              </w:rPr>
                              <w:t>Qualität von Informationen über Rechte, Pflichten und Vorschriften</w:t>
                            </w:r>
                          </w:p>
                          <w:p w14:paraId="792ED2F8" w14:textId="77777777" w:rsidR="00C93C28" w:rsidRDefault="00C93C28">
                            <w:pPr>
                              <w:spacing w:after="60" w:line="240" w:lineRule="auto"/>
                              <w:rPr>
                                <w:sz w:val="21"/>
                                <w:szCs w:val="21"/>
                              </w:rPr>
                            </w:pPr>
                            <w:r>
                              <w:rPr>
                                <w:sz w:val="21"/>
                                <w:szCs w:val="21"/>
                              </w:rPr>
                              <w:t>(1) Sind die Mitgliedstaaten und die Kommission gemäß Artikel 4 für die Gewährleistung des Zugangs zu Informationen nach Artikel 2 Absatz 2 Buchstabe a zuständig, so stellen sie sicher, dass diese Informationen folgenden Anforderungen genügen:</w:t>
                            </w:r>
                          </w:p>
                          <w:p w14:paraId="14607978" w14:textId="77777777" w:rsidR="00C93C28" w:rsidRDefault="00C93C28">
                            <w:pPr>
                              <w:spacing w:after="60" w:line="240" w:lineRule="auto"/>
                              <w:ind w:left="284"/>
                              <w:rPr>
                                <w:sz w:val="21"/>
                                <w:szCs w:val="21"/>
                              </w:rPr>
                            </w:pPr>
                            <w:r>
                              <w:rPr>
                                <w:sz w:val="21"/>
                                <w:szCs w:val="21"/>
                              </w:rPr>
                              <w:t xml:space="preserve">a) Sie müssen </w:t>
                            </w:r>
                            <w:r>
                              <w:rPr>
                                <w:b/>
                                <w:sz w:val="21"/>
                                <w:szCs w:val="21"/>
                              </w:rPr>
                              <w:t>nutzerfreundlich</w:t>
                            </w:r>
                            <w:r>
                              <w:rPr>
                                <w:sz w:val="21"/>
                                <w:szCs w:val="21"/>
                              </w:rPr>
                              <w:t xml:space="preserve"> sein, damit die Nutzer die </w:t>
                            </w:r>
                            <w:r>
                              <w:rPr>
                                <w:b/>
                                <w:sz w:val="21"/>
                                <w:szCs w:val="21"/>
                              </w:rPr>
                              <w:t>Informationen leicht finden und verstehen können</w:t>
                            </w:r>
                            <w:r>
                              <w:rPr>
                                <w:sz w:val="21"/>
                                <w:szCs w:val="21"/>
                              </w:rPr>
                              <w:t xml:space="preserve"> und in der Lage sind zu erkennen, </w:t>
                            </w:r>
                            <w:r>
                              <w:rPr>
                                <w:b/>
                                <w:sz w:val="21"/>
                                <w:szCs w:val="21"/>
                              </w:rPr>
                              <w:t>welche Informationen für ihre jeweilige Situation relevant</w:t>
                            </w:r>
                            <w:r>
                              <w:rPr>
                                <w:sz w:val="21"/>
                                <w:szCs w:val="21"/>
                              </w:rPr>
                              <w:t xml:space="preserve"> sind;</w:t>
                            </w:r>
                          </w:p>
                          <w:p w14:paraId="5420B05B" w14:textId="77777777" w:rsidR="00C93C28" w:rsidRDefault="00C93C28">
                            <w:pPr>
                              <w:spacing w:after="60" w:line="240" w:lineRule="auto"/>
                              <w:ind w:left="284"/>
                              <w:rPr>
                                <w:sz w:val="21"/>
                                <w:szCs w:val="21"/>
                              </w:rPr>
                            </w:pPr>
                            <w:r>
                              <w:rPr>
                                <w:sz w:val="21"/>
                                <w:szCs w:val="21"/>
                              </w:rPr>
                              <w:t xml:space="preserve">b) Sie müssen </w:t>
                            </w:r>
                            <w:r>
                              <w:rPr>
                                <w:b/>
                                <w:sz w:val="21"/>
                                <w:szCs w:val="21"/>
                              </w:rPr>
                              <w:t>genau und umfassend</w:t>
                            </w:r>
                            <w:r>
                              <w:rPr>
                                <w:sz w:val="21"/>
                                <w:szCs w:val="21"/>
                              </w:rPr>
                              <w:t xml:space="preserve"> genug sein, um die Informationen abzudecken, die die Nutzer haben müssen, um ihre Rechte unter vollständiger Einhaltung der geltenden Vorschriften und Pflichten auszuüben;</w:t>
                            </w:r>
                          </w:p>
                          <w:p w14:paraId="051A8301" w14:textId="77777777" w:rsidR="00C93C28" w:rsidRDefault="00C93C28">
                            <w:pPr>
                              <w:spacing w:after="60" w:line="240" w:lineRule="auto"/>
                              <w:ind w:left="284"/>
                              <w:rPr>
                                <w:sz w:val="21"/>
                                <w:szCs w:val="21"/>
                              </w:rPr>
                            </w:pPr>
                            <w:r>
                              <w:rPr>
                                <w:sz w:val="21"/>
                                <w:szCs w:val="21"/>
                              </w:rPr>
                              <w:t>c) gegebenenfalls enthalten sie Verweise auf bzw. Links zu Rechtsvorschriften, technischen Spezifikationen und Leitfäden;</w:t>
                            </w:r>
                          </w:p>
                          <w:p w14:paraId="65207F13" w14:textId="77777777" w:rsidR="00C93C28" w:rsidRDefault="00C93C28">
                            <w:pPr>
                              <w:spacing w:after="60" w:line="240" w:lineRule="auto"/>
                              <w:ind w:left="284"/>
                              <w:rPr>
                                <w:sz w:val="21"/>
                                <w:szCs w:val="21"/>
                              </w:rPr>
                            </w:pPr>
                            <w:r>
                              <w:rPr>
                                <w:sz w:val="21"/>
                                <w:szCs w:val="21"/>
                              </w:rPr>
                              <w:t>d) sie enthalten die Bezeichnung der zuständigen Behörde oder Stelle, die für den Inhalt der Informationen verantwortlich ist;</w:t>
                            </w:r>
                          </w:p>
                          <w:p w14:paraId="2AB7E135" w14:textId="77777777" w:rsidR="00C93C28" w:rsidRDefault="00C93C28">
                            <w:pPr>
                              <w:spacing w:after="60" w:line="240" w:lineRule="auto"/>
                              <w:ind w:left="284"/>
                              <w:rPr>
                                <w:sz w:val="21"/>
                                <w:szCs w:val="21"/>
                              </w:rPr>
                            </w:pPr>
                            <w:r>
                              <w:rPr>
                                <w:sz w:val="21"/>
                                <w:szCs w:val="21"/>
                              </w:rPr>
                              <w:t>e) sie enthalten die Kontaktangaben von allen relevanten Hilfs- oder Problemlösungsdiensten, wie z. B. eine Telefonnummer, eine E-Mail-Adresse, ein Online-Kontaktformular oder andere häufig verwendete elektronische Kommunikationsmittel, das für die Art des angebotenen Dienstes und die Zielgruppe dieses Dienstes am besten geeignet ist;</w:t>
                            </w:r>
                          </w:p>
                          <w:p w14:paraId="6B4777E8" w14:textId="77777777" w:rsidR="00C93C28" w:rsidRDefault="00C93C28">
                            <w:pPr>
                              <w:spacing w:after="60" w:line="240" w:lineRule="auto"/>
                              <w:ind w:left="284"/>
                              <w:rPr>
                                <w:sz w:val="21"/>
                                <w:szCs w:val="21"/>
                              </w:rPr>
                            </w:pPr>
                            <w:r>
                              <w:rPr>
                                <w:sz w:val="21"/>
                                <w:szCs w:val="21"/>
                              </w:rPr>
                              <w:t>f) sie enthalten das Datum der letzten Aktualisierung der Informationen, falls vorhanden, oder wenn die Informationen nicht aktualisiert wurden, das Veröffentlichungsdatum der Informationen;</w:t>
                            </w:r>
                          </w:p>
                          <w:p w14:paraId="2FCFEE54" w14:textId="77777777" w:rsidR="00C93C28" w:rsidRDefault="00C93C28">
                            <w:pPr>
                              <w:spacing w:after="60" w:line="240" w:lineRule="auto"/>
                              <w:ind w:left="284"/>
                              <w:rPr>
                                <w:sz w:val="21"/>
                                <w:szCs w:val="21"/>
                              </w:rPr>
                            </w:pPr>
                            <w:r>
                              <w:rPr>
                                <w:sz w:val="21"/>
                                <w:szCs w:val="21"/>
                              </w:rPr>
                              <w:t xml:space="preserve">g) sie sind </w:t>
                            </w:r>
                            <w:r>
                              <w:rPr>
                                <w:b/>
                                <w:sz w:val="21"/>
                                <w:szCs w:val="21"/>
                              </w:rPr>
                              <w:t>gut strukturiert</w:t>
                            </w:r>
                            <w:r>
                              <w:rPr>
                                <w:sz w:val="21"/>
                                <w:szCs w:val="21"/>
                              </w:rPr>
                              <w:t xml:space="preserve"> und so dargestellt, dass die Nutzer die benötigten Informationen </w:t>
                            </w:r>
                            <w:r>
                              <w:rPr>
                                <w:b/>
                                <w:sz w:val="21"/>
                                <w:szCs w:val="21"/>
                              </w:rPr>
                              <w:t>schnell finden</w:t>
                            </w:r>
                            <w:r>
                              <w:rPr>
                                <w:sz w:val="21"/>
                                <w:szCs w:val="21"/>
                              </w:rPr>
                              <w:t xml:space="preserve"> können;</w:t>
                            </w:r>
                          </w:p>
                          <w:p w14:paraId="56F6C77C" w14:textId="77777777" w:rsidR="00C93C28" w:rsidRDefault="00C93C28">
                            <w:pPr>
                              <w:spacing w:after="60" w:line="240" w:lineRule="auto"/>
                              <w:ind w:left="284"/>
                              <w:rPr>
                                <w:sz w:val="21"/>
                                <w:szCs w:val="21"/>
                              </w:rPr>
                            </w:pPr>
                            <w:r>
                              <w:rPr>
                                <w:sz w:val="21"/>
                                <w:szCs w:val="21"/>
                              </w:rPr>
                              <w:t xml:space="preserve">h) sie sind auf dem </w:t>
                            </w:r>
                            <w:r>
                              <w:rPr>
                                <w:b/>
                                <w:sz w:val="21"/>
                                <w:szCs w:val="21"/>
                              </w:rPr>
                              <w:t>neuesten Stand</w:t>
                            </w:r>
                            <w:r>
                              <w:rPr>
                                <w:sz w:val="21"/>
                                <w:szCs w:val="21"/>
                              </w:rPr>
                              <w:t>; und</w:t>
                            </w:r>
                          </w:p>
                          <w:p w14:paraId="544FB803" w14:textId="77777777" w:rsidR="00C93C28" w:rsidRDefault="00C93C28">
                            <w:pPr>
                              <w:ind w:left="284"/>
                            </w:pPr>
                            <w:r>
                              <w:rPr>
                                <w:sz w:val="21"/>
                                <w:szCs w:val="21"/>
                              </w:rPr>
                              <w:t xml:space="preserve">i) sie sind in </w:t>
                            </w:r>
                            <w:r>
                              <w:rPr>
                                <w:b/>
                                <w:sz w:val="21"/>
                                <w:szCs w:val="21"/>
                              </w:rPr>
                              <w:t>klarer und verständlicher Sprache</w:t>
                            </w:r>
                            <w:r>
                              <w:rPr>
                                <w:sz w:val="21"/>
                                <w:szCs w:val="21"/>
                              </w:rPr>
                              <w:t xml:space="preserve"> abgefasst, die dem Bedarf der potenziellen Nutzer angepasst ist.</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Textfeld 3" o:spid="_x0000_s1061" style="position:absolute;margin-left:0;margin-top:29.65pt;width:468.2pt;height:390.75pt;z-index:251703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" filled="f" strokecolor="#7f7f7f [1612]" strokeweight="1.25pt">
                <v:path arrowok="t"/>
                <v:textbox inset="2mm,0,2mm,0">
                  <w:txbxContent>
                    <w:p w14:paraId="3F58F65C" w14:textId="77777777" w:rsidR="00C93C28" w:rsidRDefault="00C93C28">
                      <w:pPr>
                        <w:spacing w:line="240" w:lineRule="auto"/>
                        <w:rPr>
                          <w:b/>
                        </w:rPr>
                      </w:pPr>
                      <w:r>
                        <w:rPr>
                          <w:b/>
                        </w:rPr>
                        <w:t>Der FIM-Standard deckt sich mit den Anforderungen der SDG-Verordnung ab.</w:t>
                      </w:r>
                    </w:p>
                    <w:p w14:paraId="52EFF546" w14:textId="77777777" w:rsidR="00C93C28" w:rsidRDefault="00C93C28">
                      <w:pPr>
                        <w:spacing w:after="60" w:line="240" w:lineRule="auto"/>
                        <w:rPr>
                          <w:b/>
                        </w:rPr>
                      </w:pPr>
                      <w:r>
                        <w:rPr>
                          <w:b/>
                        </w:rPr>
                        <w:t>Auszug aus der SDG-Verordnung, Artikel 9 Absatz 1:</w:t>
                      </w:r>
                    </w:p>
                    <w:p w14:paraId="5AA14DB4" w14:textId="77777777" w:rsidR="00C93C28" w:rsidRDefault="00C93C28">
                      <w:pPr>
                        <w:spacing w:after="60" w:line="240" w:lineRule="auto"/>
                        <w:rPr>
                          <w:b/>
                          <w:sz w:val="21"/>
                          <w:szCs w:val="21"/>
                        </w:rPr>
                      </w:pPr>
                      <w:r>
                        <w:rPr>
                          <w:b/>
                          <w:sz w:val="21"/>
                          <w:szCs w:val="21"/>
                        </w:rPr>
                        <w:t>Qualität von Informationen über Rechte, Pflichten und Vorschriften</w:t>
                      </w:r>
                    </w:p>
                    <w:p w14:paraId="792ED2F8" w14:textId="77777777" w:rsidR="00C93C28" w:rsidRDefault="00C93C28">
                      <w:pPr>
                        <w:spacing w:after="60" w:line="240" w:lineRule="auto"/>
                        <w:rPr>
                          <w:sz w:val="21"/>
                          <w:szCs w:val="21"/>
                        </w:rPr>
                      </w:pPr>
                      <w:r>
                        <w:rPr>
                          <w:sz w:val="21"/>
                          <w:szCs w:val="21"/>
                        </w:rPr>
                        <w:t>(1) Sind die Mitgliedstaaten und die Kommission gemäß Artikel 4 für die Gewährleistung des Zugangs zu Informationen nach Artikel 2 Absatz 2 Buchstabe a zuständig, so stellen sie sicher, dass diese Informationen folgenden Anforderungen genügen:</w:t>
                      </w:r>
                    </w:p>
                    <w:p w14:paraId="14607978" w14:textId="77777777" w:rsidR="00C93C28" w:rsidRDefault="00C93C28">
                      <w:pPr>
                        <w:spacing w:after="60" w:line="240" w:lineRule="auto"/>
                        <w:ind w:left="284"/>
                        <w:rPr>
                          <w:sz w:val="21"/>
                          <w:szCs w:val="21"/>
                        </w:rPr>
                      </w:pPr>
                      <w:r>
                        <w:rPr>
                          <w:sz w:val="21"/>
                          <w:szCs w:val="21"/>
                        </w:rPr>
                        <w:t xml:space="preserve">a) Sie müssen </w:t>
                      </w:r>
                      <w:r>
                        <w:rPr>
                          <w:b/>
                          <w:sz w:val="21"/>
                          <w:szCs w:val="21"/>
                        </w:rPr>
                        <w:t>nutzerfreundlich</w:t>
                      </w:r>
                      <w:r>
                        <w:rPr>
                          <w:sz w:val="21"/>
                          <w:szCs w:val="21"/>
                        </w:rPr>
                        <w:t xml:space="preserve"> sein, damit die Nutzer die </w:t>
                      </w:r>
                      <w:r>
                        <w:rPr>
                          <w:b/>
                          <w:sz w:val="21"/>
                          <w:szCs w:val="21"/>
                        </w:rPr>
                        <w:t>Informationen leicht finden und verstehen können</w:t>
                      </w:r>
                      <w:r>
                        <w:rPr>
                          <w:sz w:val="21"/>
                          <w:szCs w:val="21"/>
                        </w:rPr>
                        <w:t xml:space="preserve"> und in der Lage sind zu erkennen, </w:t>
                      </w:r>
                      <w:r>
                        <w:rPr>
                          <w:b/>
                          <w:sz w:val="21"/>
                          <w:szCs w:val="21"/>
                        </w:rPr>
                        <w:t>welche Informationen für ihre jeweilige Situation relevant</w:t>
                      </w:r>
                      <w:r>
                        <w:rPr>
                          <w:sz w:val="21"/>
                          <w:szCs w:val="21"/>
                        </w:rPr>
                        <w:t xml:space="preserve"> sind;</w:t>
                      </w:r>
                    </w:p>
                    <w:p w14:paraId="5420B05B" w14:textId="77777777" w:rsidR="00C93C28" w:rsidRDefault="00C93C28">
                      <w:pPr>
                        <w:spacing w:after="60" w:line="240" w:lineRule="auto"/>
                        <w:ind w:left="284"/>
                        <w:rPr>
                          <w:sz w:val="21"/>
                          <w:szCs w:val="21"/>
                        </w:rPr>
                      </w:pPr>
                      <w:r>
                        <w:rPr>
                          <w:sz w:val="21"/>
                          <w:szCs w:val="21"/>
                        </w:rPr>
                        <w:t xml:space="preserve">b) Sie müssen </w:t>
                      </w:r>
                      <w:r>
                        <w:rPr>
                          <w:b/>
                          <w:sz w:val="21"/>
                          <w:szCs w:val="21"/>
                        </w:rPr>
                        <w:t>genau und umfassend</w:t>
                      </w:r>
                      <w:r>
                        <w:rPr>
                          <w:sz w:val="21"/>
                          <w:szCs w:val="21"/>
                        </w:rPr>
                        <w:t xml:space="preserve"> genug sein, um die Informationen abzudecken, die die Nutzer haben müssen, um ihre Rechte unter vollständiger Einhaltung der geltenden Vorschriften und Pflichten auszuüben;</w:t>
                      </w:r>
                    </w:p>
                    <w:p w14:paraId="051A8301" w14:textId="77777777" w:rsidR="00C93C28" w:rsidRDefault="00C93C28">
                      <w:pPr>
                        <w:spacing w:after="60" w:line="240" w:lineRule="auto"/>
                        <w:ind w:left="284"/>
                        <w:rPr>
                          <w:sz w:val="21"/>
                          <w:szCs w:val="21"/>
                        </w:rPr>
                      </w:pPr>
                      <w:r>
                        <w:rPr>
                          <w:sz w:val="21"/>
                          <w:szCs w:val="21"/>
                        </w:rPr>
                        <w:t>c) gegebenenfalls enthalten sie Verweise auf bzw. Links zu Rechtsvorschriften, technischen Spezifikationen und Leitfäden;</w:t>
                      </w:r>
                    </w:p>
                    <w:p w14:paraId="65207F13" w14:textId="77777777" w:rsidR="00C93C28" w:rsidRDefault="00C93C28">
                      <w:pPr>
                        <w:spacing w:after="60" w:line="240" w:lineRule="auto"/>
                        <w:ind w:left="284"/>
                        <w:rPr>
                          <w:sz w:val="21"/>
                          <w:szCs w:val="21"/>
                        </w:rPr>
                      </w:pPr>
                      <w:r>
                        <w:rPr>
                          <w:sz w:val="21"/>
                          <w:szCs w:val="21"/>
                        </w:rPr>
                        <w:t>d) sie enthalten die Bezeichnung der zuständigen Behörde oder Stelle, die für den Inhalt der Informationen verantwortlich ist;</w:t>
                      </w:r>
                    </w:p>
                    <w:p w14:paraId="2AB7E135" w14:textId="77777777" w:rsidR="00C93C28" w:rsidRDefault="00C93C28">
                      <w:pPr>
                        <w:spacing w:after="60" w:line="240" w:lineRule="auto"/>
                        <w:ind w:left="284"/>
                        <w:rPr>
                          <w:sz w:val="21"/>
                          <w:szCs w:val="21"/>
                        </w:rPr>
                      </w:pPr>
                      <w:r>
                        <w:rPr>
                          <w:sz w:val="21"/>
                          <w:szCs w:val="21"/>
                        </w:rPr>
                        <w:t>e) sie enthalten die Kontaktangaben von allen relevanten Hilfs- oder Problemlösungsdiensten, wie z. B. eine Telefonnummer, eine E-Mail-Adresse, ein Online-Kontaktformular oder andere häufig verwendete elektronische Kommunikationsmittel, das für die Art des angebotenen Dienstes und die Zielgruppe dieses Dienstes am besten geeignet ist;</w:t>
                      </w:r>
                    </w:p>
                    <w:p w14:paraId="6B4777E8" w14:textId="77777777" w:rsidR="00C93C28" w:rsidRDefault="00C93C28">
                      <w:pPr>
                        <w:spacing w:after="60" w:line="240" w:lineRule="auto"/>
                        <w:ind w:left="284"/>
                        <w:rPr>
                          <w:sz w:val="21"/>
                          <w:szCs w:val="21"/>
                        </w:rPr>
                      </w:pPr>
                      <w:r>
                        <w:rPr>
                          <w:sz w:val="21"/>
                          <w:szCs w:val="21"/>
                        </w:rPr>
                        <w:t>f) sie enthalten das Datum der letzten Aktualisierung der Informationen, falls vorhanden, oder wenn die Informationen nicht aktualisiert wurden, das Veröffentlichungsdatum der Informationen;</w:t>
                      </w:r>
                    </w:p>
                    <w:p w14:paraId="2FCFEE54" w14:textId="77777777" w:rsidR="00C93C28" w:rsidRDefault="00C93C28">
                      <w:pPr>
                        <w:spacing w:after="60" w:line="240" w:lineRule="auto"/>
                        <w:ind w:left="284"/>
                        <w:rPr>
                          <w:sz w:val="21"/>
                          <w:szCs w:val="21"/>
                        </w:rPr>
                      </w:pPr>
                      <w:r>
                        <w:rPr>
                          <w:sz w:val="21"/>
                          <w:szCs w:val="21"/>
                        </w:rPr>
                        <w:t xml:space="preserve">g) sie sind </w:t>
                      </w:r>
                      <w:r>
                        <w:rPr>
                          <w:b/>
                          <w:sz w:val="21"/>
                          <w:szCs w:val="21"/>
                        </w:rPr>
                        <w:t>gut strukturiert</w:t>
                      </w:r>
                      <w:r>
                        <w:rPr>
                          <w:sz w:val="21"/>
                          <w:szCs w:val="21"/>
                        </w:rPr>
                        <w:t xml:space="preserve"> und so dargestellt, dass die Nutzer die benötigten Informationen </w:t>
                      </w:r>
                      <w:r>
                        <w:rPr>
                          <w:b/>
                          <w:sz w:val="21"/>
                          <w:szCs w:val="21"/>
                        </w:rPr>
                        <w:t>schnell finden</w:t>
                      </w:r>
                      <w:r>
                        <w:rPr>
                          <w:sz w:val="21"/>
                          <w:szCs w:val="21"/>
                        </w:rPr>
                        <w:t xml:space="preserve"> können;</w:t>
                      </w:r>
                    </w:p>
                    <w:p w14:paraId="56F6C77C" w14:textId="77777777" w:rsidR="00C93C28" w:rsidRDefault="00C93C28">
                      <w:pPr>
                        <w:spacing w:after="60" w:line="240" w:lineRule="auto"/>
                        <w:ind w:left="284"/>
                        <w:rPr>
                          <w:sz w:val="21"/>
                          <w:szCs w:val="21"/>
                        </w:rPr>
                      </w:pPr>
                      <w:r>
                        <w:rPr>
                          <w:sz w:val="21"/>
                          <w:szCs w:val="21"/>
                        </w:rPr>
                        <w:t xml:space="preserve">h) sie sind auf dem </w:t>
                      </w:r>
                      <w:r>
                        <w:rPr>
                          <w:b/>
                          <w:sz w:val="21"/>
                          <w:szCs w:val="21"/>
                        </w:rPr>
                        <w:t>neuesten Stand</w:t>
                      </w:r>
                      <w:r>
                        <w:rPr>
                          <w:sz w:val="21"/>
                          <w:szCs w:val="21"/>
                        </w:rPr>
                        <w:t>; und</w:t>
                      </w:r>
                    </w:p>
                    <w:p w14:paraId="544FB803" w14:textId="77777777" w:rsidR="00C93C28" w:rsidRDefault="00C93C28">
                      <w:pPr>
                        <w:ind w:left="284"/>
                      </w:pPr>
                      <w:r>
                        <w:rPr>
                          <w:sz w:val="21"/>
                          <w:szCs w:val="21"/>
                        </w:rPr>
                        <w:t xml:space="preserve">i) sie sind in </w:t>
                      </w:r>
                      <w:r>
                        <w:rPr>
                          <w:b/>
                          <w:sz w:val="21"/>
                          <w:szCs w:val="21"/>
                        </w:rPr>
                        <w:t>klarer und verständlicher Sprache</w:t>
                      </w:r>
                      <w:r>
                        <w:rPr>
                          <w:sz w:val="21"/>
                          <w:szCs w:val="21"/>
                        </w:rPr>
                        <w:t xml:space="preserve"> abgefasst, die dem Bedarf der potenziellen Nutzer angepasst ist.</w:t>
                      </w:r>
                    </w:p>
                  </w:txbxContent>
                </v:textbox>
                <w10:wrap anchorx="margin"/>
              </v:rect>
            </w:pict>
          </mc:Fallback>
        </mc:AlternateContent>
      </w:r>
      <w:r>
        <w:rPr>
          <w:b/>
          <w:sz w:val="20"/>
          <w:szCs w:val="20"/>
          <w:highlight w:val="yellow"/>
        </w:rPr>
        <w:t>Diese Checkliste ersetzt nicht das Musterformular, den Leitfaden &amp; die Checkliste Bürgerfreundliche Sprache!</w:t>
      </w:r>
      <w:r>
        <w:rPr>
          <w:b/>
          <w:lang w:eastAsia="de-DE"/>
        </w:rPr>
        <w:t xml:space="preserve"> </w:t>
      </w:r>
    </w:p>
    <w:p w14:paraId="11532E5F" w14:textId="77777777" w:rsidR="00776215" w:rsidRDefault="00776215"/>
    <w:p w14:paraId="3F26BFD7" w14:textId="77777777" w:rsidR="00776215" w:rsidRDefault="00776215"/>
    <w:p w14:paraId="4C9A5FF7" w14:textId="77777777" w:rsidR="00776215" w:rsidRDefault="00776215"/>
    <w:p w14:paraId="59605DCC" w14:textId="77777777" w:rsidR="00776215" w:rsidRDefault="00776215"/>
    <w:p w14:paraId="60FB377F" w14:textId="77777777" w:rsidR="00776215" w:rsidRDefault="00776215"/>
    <w:p w14:paraId="208CDB8E" w14:textId="77777777" w:rsidR="00776215" w:rsidRDefault="00776215"/>
    <w:p w14:paraId="56CF96F3" w14:textId="77777777" w:rsidR="00776215" w:rsidRDefault="00776215"/>
    <w:p w14:paraId="74DEC33D" w14:textId="77777777" w:rsidR="00776215" w:rsidRDefault="00776215"/>
    <w:p w14:paraId="20F4E8A2" w14:textId="77777777" w:rsidR="00776215" w:rsidRDefault="00776215"/>
    <w:p w14:paraId="6E8D50DC" w14:textId="77777777" w:rsidR="00776215" w:rsidRDefault="00776215"/>
    <w:p w14:paraId="3E640919" w14:textId="77777777" w:rsidR="00776215" w:rsidRDefault="00776215"/>
    <w:p w14:paraId="1EBDE39E" w14:textId="77777777" w:rsidR="00776215" w:rsidRDefault="00776215"/>
    <w:p w14:paraId="75D1EE93" w14:textId="77777777" w:rsidR="00776215" w:rsidRDefault="00776215"/>
    <w:p w14:paraId="11BA76DD" w14:textId="77777777" w:rsidR="00776215" w:rsidRDefault="00776215"/>
    <w:p w14:paraId="396EC0B2" w14:textId="77777777" w:rsidR="00776215" w:rsidRDefault="00776215"/>
    <w:p w14:paraId="68E34048" w14:textId="77777777" w:rsidR="00776215" w:rsidRDefault="00776215"/>
    <w:p w14:paraId="7125FF44" w14:textId="77777777" w:rsidR="00776215" w:rsidRDefault="00776215"/>
    <w:p w14:paraId="59BED03C" w14:textId="77777777" w:rsidR="00776215" w:rsidRDefault="00776215"/>
    <w:p w14:paraId="08476372" w14:textId="77777777" w:rsidR="00776215" w:rsidRDefault="00C93C28">
      <w:pPr>
        <w:pStyle w:val="berschrift2"/>
      </w:pPr>
      <w:bookmarkStart w:id="71" w:name="_Toc43823386"/>
      <w:r>
        <w:lastRenderedPageBreak/>
        <w:t>1. Check: vor der internen QS</w:t>
      </w:r>
      <w:bookmarkEnd w:id="71"/>
    </w:p>
    <w:p w14:paraId="35BEB121" w14:textId="77777777" w:rsidR="00776215" w:rsidRDefault="00C93C28">
      <w:r>
        <w:t xml:space="preserve">Folgende Punkte sind von den Redakteuren zu überprüfen, </w:t>
      </w:r>
      <w:r>
        <w:rPr>
          <w:b/>
          <w:u w:val="single"/>
        </w:rPr>
        <w:t>bevor</w:t>
      </w:r>
      <w:r>
        <w:t xml:space="preserve"> die Leistungsbeschreibung in die interne QS gegeben wird:</w:t>
      </w:r>
    </w:p>
    <w:p w14:paraId="6F9E18F9" w14:textId="77777777" w:rsidR="00776215" w:rsidRDefault="00C93C28">
      <w:pPr>
        <w:rPr>
          <w:b/>
          <w:u w:val="single"/>
        </w:rPr>
      </w:pPr>
      <w:r>
        <w:rPr>
          <w:b/>
          <w:u w:val="single"/>
        </w:rPr>
        <w:t>Inhalte</w:t>
      </w:r>
    </w:p>
    <w:p w14:paraId="1F310E6E" w14:textId="77777777" w:rsidR="00776215" w:rsidRDefault="00C93C28">
      <w:pPr>
        <w:pStyle w:val="Listenabsatz"/>
        <w:numPr>
          <w:ilvl w:val="0"/>
          <w:numId w:val="22"/>
        </w:numPr>
        <w:tabs>
          <w:tab w:val="left" w:pos="851"/>
        </w:tabs>
        <w:spacing w:after="140" w:line="264" w:lineRule="auto"/>
        <w:contextualSpacing w:val="0"/>
      </w:pPr>
      <w:r>
        <w:rPr>
          <w:b/>
        </w:rPr>
        <w:t>Sind alle gestrichenen Inhalte kommentiert und begründet?</w:t>
      </w:r>
      <w:r>
        <w:t xml:space="preserve"> z. B. </w:t>
      </w:r>
    </w:p>
    <w:p w14:paraId="3803631C" w14:textId="77777777" w:rsidR="00776215" w:rsidRDefault="00C93C28">
      <w:pPr>
        <w:pStyle w:val="Listenabsatz"/>
        <w:numPr>
          <w:ilvl w:val="1"/>
          <w:numId w:val="22"/>
        </w:numPr>
        <w:tabs>
          <w:tab w:val="left" w:pos="851"/>
        </w:tabs>
        <w:spacing w:after="140" w:line="264" w:lineRule="auto"/>
        <w:contextualSpacing w:val="0"/>
      </w:pPr>
      <w:r>
        <w:t>FAP: Gemäß FIM-Standard zu „Voraussetzungen“ verschoben.</w:t>
      </w:r>
    </w:p>
    <w:p w14:paraId="74FDF825" w14:textId="77777777" w:rsidR="00776215" w:rsidRDefault="00C93C28">
      <w:pPr>
        <w:pStyle w:val="Listenabsatz"/>
        <w:numPr>
          <w:ilvl w:val="1"/>
          <w:numId w:val="22"/>
        </w:numPr>
        <w:tabs>
          <w:tab w:val="left" w:pos="851"/>
        </w:tabs>
        <w:spacing w:after="140" w:line="264" w:lineRule="auto"/>
        <w:contextualSpacing w:val="0"/>
      </w:pPr>
      <w:r>
        <w:t xml:space="preserve">FIM-Standard: Gemäß SDG-Verordnung (Artikel 9 Absatz 1) müssen E-Mail-Adresse und Telefonnummer angegeben werden. </w:t>
      </w:r>
    </w:p>
    <w:p w14:paraId="4E258E83" w14:textId="77777777" w:rsidR="00776215" w:rsidRDefault="00C93C28">
      <w:pPr>
        <w:pStyle w:val="Listenabsatz"/>
        <w:numPr>
          <w:ilvl w:val="1"/>
          <w:numId w:val="22"/>
        </w:numPr>
        <w:tabs>
          <w:tab w:val="left" w:pos="851"/>
        </w:tabs>
        <w:spacing w:after="140" w:line="264" w:lineRule="auto"/>
        <w:contextualSpacing w:val="0"/>
      </w:pPr>
      <w:r>
        <w:t>FIM-Standard: Dieses Feld muss leer bleiben, Text in das Feld „Volltext“ verschoben.</w:t>
      </w:r>
    </w:p>
    <w:p w14:paraId="11D92729" w14:textId="77777777" w:rsidR="00776215" w:rsidRDefault="00C93C28">
      <w:pPr>
        <w:pStyle w:val="Listenabsatz"/>
        <w:numPr>
          <w:ilvl w:val="0"/>
          <w:numId w:val="22"/>
        </w:numPr>
        <w:tabs>
          <w:tab w:val="left" w:pos="851"/>
        </w:tabs>
        <w:spacing w:after="140" w:line="264" w:lineRule="auto"/>
        <w:contextualSpacing w:val="0"/>
      </w:pPr>
      <w:r>
        <w:rPr>
          <w:b/>
        </w:rPr>
        <w:t>Sind alle Anpassungen im Text redaktionell und/oder methodisch in den Kommentaren begründet?</w:t>
      </w:r>
      <w:r>
        <w:t xml:space="preserve"> z. B.</w:t>
      </w:r>
    </w:p>
    <w:p w14:paraId="52C01521" w14:textId="77777777" w:rsidR="00776215" w:rsidRDefault="00C93C28">
      <w:pPr>
        <w:pStyle w:val="Listenabsatz"/>
        <w:numPr>
          <w:ilvl w:val="1"/>
          <w:numId w:val="22"/>
        </w:numPr>
        <w:tabs>
          <w:tab w:val="left" w:pos="851"/>
        </w:tabs>
        <w:spacing w:after="140" w:line="264" w:lineRule="auto"/>
        <w:contextualSpacing w:val="0"/>
      </w:pPr>
      <w:r>
        <w:t>In bürgerfreundliche Sprache umformuliert.</w:t>
      </w:r>
    </w:p>
    <w:p w14:paraId="2DF76689" w14:textId="77777777" w:rsidR="00776215" w:rsidRDefault="00C93C28">
      <w:pPr>
        <w:pStyle w:val="Listenabsatz"/>
        <w:numPr>
          <w:ilvl w:val="1"/>
          <w:numId w:val="22"/>
        </w:numPr>
        <w:tabs>
          <w:tab w:val="left" w:pos="851"/>
        </w:tabs>
        <w:spacing w:after="140" w:line="264" w:lineRule="auto"/>
        <w:contextualSpacing w:val="0"/>
      </w:pPr>
      <w:r>
        <w:t>FAP: Link mit Informationen zum Lastenausgleich eingefügt. Bitte überprüfen und ggf. ändern, eventuell auch weitere Links mit Informationen einfügen, danke</w:t>
      </w:r>
    </w:p>
    <w:p w14:paraId="07255D8E" w14:textId="77777777" w:rsidR="00776215" w:rsidRDefault="00C93C28">
      <w:pPr>
        <w:pStyle w:val="Listenabsatz"/>
        <w:numPr>
          <w:ilvl w:val="0"/>
          <w:numId w:val="22"/>
        </w:numPr>
        <w:tabs>
          <w:tab w:val="left" w:pos="851"/>
        </w:tabs>
        <w:spacing w:after="140" w:line="264" w:lineRule="auto"/>
        <w:contextualSpacing w:val="0"/>
      </w:pPr>
      <w:r>
        <w:rPr>
          <w:b/>
        </w:rPr>
        <w:t>Sind alle Fragen offener Punkte in den Kommentaren verständlich formuliert? Wird der Ansprechpartner so konkret wie möglich angesprochen?</w:t>
      </w:r>
      <w:r>
        <w:t xml:space="preserve"> z. B.</w:t>
      </w:r>
    </w:p>
    <w:p w14:paraId="3F82C483" w14:textId="77777777" w:rsidR="00776215" w:rsidRDefault="00C93C28">
      <w:pPr>
        <w:pStyle w:val="Listenabsatz"/>
        <w:numPr>
          <w:ilvl w:val="1"/>
          <w:numId w:val="22"/>
        </w:numPr>
        <w:tabs>
          <w:tab w:val="left" w:pos="851"/>
        </w:tabs>
        <w:spacing w:after="140" w:line="264" w:lineRule="auto"/>
        <w:contextualSpacing w:val="0"/>
      </w:pPr>
      <w:r>
        <w:t>FAP: Wird der Bescheid per Post zugestellt und an wen (Finanzierungspartner oder Antragsteller)? Bitte überprüfen und ggf. ergänzen.</w:t>
      </w:r>
    </w:p>
    <w:p w14:paraId="16B9AAB6" w14:textId="77777777" w:rsidR="00776215" w:rsidRDefault="00C93C28">
      <w:pPr>
        <w:pStyle w:val="Listenabsatz"/>
        <w:numPr>
          <w:ilvl w:val="1"/>
          <w:numId w:val="22"/>
        </w:numPr>
        <w:tabs>
          <w:tab w:val="left" w:pos="851"/>
        </w:tabs>
        <w:spacing w:after="140" w:line="264" w:lineRule="auto"/>
        <w:contextualSpacing w:val="0"/>
      </w:pPr>
      <w:r>
        <w:t>FAP: Ist das korrekt? Gibt es noch andere Formen wie Einspruch oder verwaltungsrechtliche Klage? Bitte überprüfen und ggf. ergänzen.</w:t>
      </w:r>
    </w:p>
    <w:p w14:paraId="6BD6C8C7" w14:textId="77777777" w:rsidR="00776215" w:rsidRDefault="00C93C28">
      <w:pPr>
        <w:pStyle w:val="Listenabsatz"/>
        <w:numPr>
          <w:ilvl w:val="0"/>
          <w:numId w:val="22"/>
        </w:numPr>
        <w:tabs>
          <w:tab w:val="left" w:pos="851"/>
        </w:tabs>
        <w:spacing w:after="140" w:line="264" w:lineRule="auto"/>
        <w:contextualSpacing w:val="0"/>
      </w:pPr>
      <w:r>
        <w:rPr>
          <w:b/>
        </w:rPr>
        <w:t xml:space="preserve">Wurden bei offenen Punkten – sofern möglich – eigene Textvorschläge mit entsprechenden </w:t>
      </w:r>
      <w:r>
        <w:rPr>
          <w:b/>
          <w:highlight w:val="yellow"/>
        </w:rPr>
        <w:t>Kommentaren</w:t>
      </w:r>
      <w:r>
        <w:rPr>
          <w:b/>
        </w:rPr>
        <w:t xml:space="preserve"> erstellt?</w:t>
      </w:r>
      <w:r>
        <w:t xml:space="preserve"> z. B.</w:t>
      </w:r>
    </w:p>
    <w:p w14:paraId="29E17122" w14:textId="77777777" w:rsidR="00776215" w:rsidRDefault="00C93C28">
      <w:pPr>
        <w:pStyle w:val="Listenabsatz"/>
        <w:numPr>
          <w:ilvl w:val="1"/>
          <w:numId w:val="22"/>
        </w:numPr>
        <w:tabs>
          <w:tab w:val="left" w:pos="851"/>
        </w:tabs>
        <w:spacing w:after="140" w:line="264" w:lineRule="auto"/>
        <w:contextualSpacing w:val="0"/>
      </w:pPr>
      <w:r>
        <w:t xml:space="preserve">Leeres Feld oder sehr allgemeine Angabe bei Fristen: Kommentar </w:t>
      </w:r>
      <w:r>
        <w:rPr>
          <w:highlight w:val="yellow"/>
        </w:rPr>
        <w:t>FAP: Bitte ausfüllen</w:t>
      </w:r>
      <w:r>
        <w:t xml:space="preserve"> </w:t>
      </w:r>
      <w:r>
        <w:rPr>
          <w:rFonts w:ascii="Wingdings" w:eastAsia="Wingdings" w:hAnsi="Wingdings" w:cs="Wingdings"/>
        </w:rPr>
        <w:t></w:t>
      </w:r>
      <w:r>
        <w:t xml:space="preserve"> </w:t>
      </w:r>
      <w:r>
        <w:rPr>
          <w:b/>
        </w:rPr>
        <w:t>Stattdessen:</w:t>
      </w:r>
      <w:r>
        <w:t xml:space="preserve"> „</w:t>
      </w:r>
      <w:r>
        <w:rPr>
          <w:i/>
        </w:rPr>
        <w:t>Die ZZ braucht in der Regel X bis Y Wochen/Monate, um Ihren Antrag zu bearbeiten.</w:t>
      </w:r>
      <w:r>
        <w:t xml:space="preserve">“ Kommentar: </w:t>
      </w:r>
      <w:r>
        <w:rPr>
          <w:highlight w:val="yellow"/>
        </w:rPr>
        <w:t xml:space="preserve">FAP: Bitte unbedingt Dauer des Verfahrens angeben. Gibt es Durchschnitts-/Erfahrungswerte? Ggf. bei ausführenden Stellen erfragen. </w:t>
      </w:r>
      <w:r>
        <w:rPr>
          <w:b/>
          <w:highlight w:val="yellow"/>
        </w:rPr>
        <w:t>Wichtiger Hinweis:</w:t>
      </w:r>
      <w:r>
        <w:rPr>
          <w:highlight w:val="yellow"/>
        </w:rPr>
        <w:t xml:space="preserve"> Aus der Nennung der Frist leitet sich für den Antragsteller kein einklagbares Recht ab, die Angabe dient nur zur Information des Bürgers/Antragstellers.</w:t>
      </w:r>
    </w:p>
    <w:p w14:paraId="48BDDC20" w14:textId="77777777" w:rsidR="00776215" w:rsidRDefault="00C93C28">
      <w:pPr>
        <w:pStyle w:val="Listenabsatz"/>
        <w:numPr>
          <w:ilvl w:val="0"/>
          <w:numId w:val="22"/>
        </w:numPr>
        <w:tabs>
          <w:tab w:val="left" w:pos="851"/>
        </w:tabs>
        <w:spacing w:after="140" w:line="264" w:lineRule="auto"/>
        <w:contextualSpacing w:val="0"/>
      </w:pPr>
      <w:r>
        <w:rPr>
          <w:b/>
        </w:rPr>
        <w:t>Sind alle aus Bürgersicht unklaren Sachverhalte geklärt?</w:t>
      </w:r>
      <w:r>
        <w:t xml:space="preserve"> z. B.</w:t>
      </w:r>
    </w:p>
    <w:p w14:paraId="36B288FF" w14:textId="77777777" w:rsidR="00776215" w:rsidRDefault="00C93C28">
      <w:pPr>
        <w:pStyle w:val="Listenabsatz"/>
        <w:numPr>
          <w:ilvl w:val="1"/>
          <w:numId w:val="23"/>
        </w:numPr>
        <w:tabs>
          <w:tab w:val="left" w:pos="851"/>
        </w:tabs>
        <w:spacing w:after="140" w:line="264" w:lineRule="auto"/>
        <w:contextualSpacing w:val="0"/>
        <w:rPr>
          <w:i/>
        </w:rPr>
      </w:pPr>
      <w:r>
        <w:rPr>
          <w:i/>
        </w:rPr>
        <w:t>„Antragsberechtigt sind auch Bürger aus EWR-Staaten.“</w:t>
      </w:r>
      <w:r>
        <w:t xml:space="preserve"> </w:t>
      </w:r>
      <w:r>
        <w:rPr>
          <w:rFonts w:ascii="Wingdings" w:eastAsia="Wingdings" w:hAnsi="Wingdings" w:cs="Wingdings"/>
        </w:rPr>
        <w:t></w:t>
      </w:r>
      <w:r>
        <w:t xml:space="preserve"> </w:t>
      </w:r>
      <w:r>
        <w:rPr>
          <w:b/>
        </w:rPr>
        <w:t>Stattdessen:</w:t>
      </w:r>
      <w:r>
        <w:t xml:space="preserve"> </w:t>
      </w:r>
      <w:r>
        <w:rPr>
          <w:i/>
        </w:rPr>
        <w:t xml:space="preserve">„Antragsberechtigt sind auch Bürger aus einem Mitgliedstaat des Europäischen Wirtschaftsraums (EWR), dies sind </w:t>
      </w:r>
    </w:p>
    <w:p w14:paraId="7A3E8283" w14:textId="77777777" w:rsidR="00776215" w:rsidRDefault="00C93C28">
      <w:pPr>
        <w:pStyle w:val="Listenabsatz"/>
        <w:numPr>
          <w:ilvl w:val="2"/>
          <w:numId w:val="23"/>
        </w:numPr>
        <w:tabs>
          <w:tab w:val="left" w:pos="851"/>
        </w:tabs>
        <w:spacing w:after="100" w:afterAutospacing="1" w:line="264" w:lineRule="auto"/>
        <w:ind w:left="2154" w:hanging="357"/>
        <w:contextualSpacing w:val="0"/>
        <w:rPr>
          <w:i/>
        </w:rPr>
      </w:pPr>
      <w:r>
        <w:rPr>
          <w:i/>
        </w:rPr>
        <w:t>Island,</w:t>
      </w:r>
    </w:p>
    <w:p w14:paraId="4B21E0AA" w14:textId="77777777" w:rsidR="00776215" w:rsidRDefault="00C93C28">
      <w:pPr>
        <w:pStyle w:val="Listenabsatz"/>
        <w:numPr>
          <w:ilvl w:val="2"/>
          <w:numId w:val="23"/>
        </w:numPr>
        <w:tabs>
          <w:tab w:val="left" w:pos="851"/>
        </w:tabs>
        <w:spacing w:after="100" w:afterAutospacing="1" w:line="264" w:lineRule="auto"/>
        <w:ind w:left="2154" w:hanging="357"/>
        <w:contextualSpacing w:val="0"/>
        <w:rPr>
          <w:i/>
        </w:rPr>
      </w:pPr>
      <w:r>
        <w:rPr>
          <w:i/>
        </w:rPr>
        <w:t>Liechtenstein und</w:t>
      </w:r>
    </w:p>
    <w:p w14:paraId="6DB4A402" w14:textId="77777777" w:rsidR="00776215" w:rsidRDefault="00C93C28">
      <w:pPr>
        <w:pStyle w:val="Listenabsatz"/>
        <w:numPr>
          <w:ilvl w:val="2"/>
          <w:numId w:val="23"/>
        </w:numPr>
        <w:tabs>
          <w:tab w:val="left" w:pos="851"/>
        </w:tabs>
        <w:spacing w:after="100" w:afterAutospacing="1" w:line="264" w:lineRule="auto"/>
        <w:ind w:left="2154" w:hanging="357"/>
        <w:contextualSpacing w:val="0"/>
        <w:rPr>
          <w:i/>
        </w:rPr>
      </w:pPr>
      <w:r>
        <w:rPr>
          <w:i/>
        </w:rPr>
        <w:t>Norwegen.“</w:t>
      </w:r>
    </w:p>
    <w:p w14:paraId="4604E127" w14:textId="77777777" w:rsidR="00776215" w:rsidRDefault="00776215">
      <w:pPr>
        <w:rPr>
          <w:b/>
          <w:u w:val="single"/>
        </w:rPr>
      </w:pPr>
    </w:p>
    <w:p w14:paraId="443E7BE5" w14:textId="77777777" w:rsidR="00776215" w:rsidRDefault="00C93C28">
      <w:pPr>
        <w:rPr>
          <w:b/>
          <w:u w:val="single"/>
        </w:rPr>
      </w:pPr>
      <w:r>
        <w:rPr>
          <w:b/>
          <w:u w:val="single"/>
        </w:rPr>
        <w:lastRenderedPageBreak/>
        <w:t>Form</w:t>
      </w:r>
    </w:p>
    <w:p w14:paraId="2C23DB28" w14:textId="77777777" w:rsidR="00776215" w:rsidRDefault="00C93C28">
      <w:pPr>
        <w:pStyle w:val="Listenabsatz"/>
        <w:numPr>
          <w:ilvl w:val="0"/>
          <w:numId w:val="22"/>
        </w:numPr>
        <w:tabs>
          <w:tab w:val="left" w:pos="851"/>
        </w:tabs>
        <w:spacing w:after="140" w:line="264" w:lineRule="auto"/>
        <w:contextualSpacing w:val="0"/>
        <w:rPr>
          <w:b/>
        </w:rPr>
      </w:pPr>
      <w:r>
        <w:rPr>
          <w:b/>
        </w:rPr>
        <w:t>Wurde nachvollziehbar und gut leserlich im Änderungsmodus überarbeitet?</w:t>
      </w:r>
    </w:p>
    <w:p w14:paraId="769B54A3" w14:textId="77777777" w:rsidR="00776215" w:rsidRDefault="00C93C28">
      <w:pPr>
        <w:pStyle w:val="Listenabsatz"/>
        <w:numPr>
          <w:ilvl w:val="1"/>
          <w:numId w:val="22"/>
        </w:numPr>
        <w:tabs>
          <w:tab w:val="left" w:pos="851"/>
        </w:tabs>
        <w:spacing w:after="140" w:line="264" w:lineRule="auto"/>
        <w:contextualSpacing w:val="0"/>
      </w:pPr>
      <w:r>
        <w:t>Bei großem Überarbeitungsbedarf ist es besser, einen ganzen Textblock im Änderungsmodus zu löschen und darunter den neuen Text zu schreiben!</w:t>
      </w:r>
    </w:p>
    <w:p w14:paraId="400AD984" w14:textId="77777777" w:rsidR="00776215" w:rsidRDefault="00C93C28">
      <w:pPr>
        <w:pStyle w:val="Listenabsatz"/>
        <w:numPr>
          <w:ilvl w:val="0"/>
          <w:numId w:val="22"/>
        </w:numPr>
        <w:tabs>
          <w:tab w:val="left" w:pos="851"/>
        </w:tabs>
        <w:spacing w:after="140" w:line="264" w:lineRule="auto"/>
        <w:contextualSpacing w:val="0"/>
      </w:pPr>
      <w:r>
        <w:rPr>
          <w:b/>
        </w:rPr>
        <w:t>Punkt- und Kommasetzung richtig?</w:t>
      </w:r>
      <w:r>
        <w:t xml:space="preserve"> </w:t>
      </w:r>
      <w:r>
        <w:rPr>
          <w:rFonts w:ascii="Wingdings" w:eastAsia="Wingdings" w:hAnsi="Wingdings" w:cs="Wingdings"/>
        </w:rPr>
        <w:t></w:t>
      </w:r>
      <w:r>
        <w:t xml:space="preserve"> siehe Musterformular Förderleistungen</w:t>
      </w:r>
    </w:p>
    <w:p w14:paraId="7B4770CB" w14:textId="77777777" w:rsidR="00776215" w:rsidRDefault="00C93C28">
      <w:pPr>
        <w:pStyle w:val="Listenabsatz"/>
        <w:numPr>
          <w:ilvl w:val="0"/>
          <w:numId w:val="22"/>
        </w:numPr>
        <w:tabs>
          <w:tab w:val="left" w:pos="851"/>
        </w:tabs>
        <w:spacing w:after="140" w:line="264" w:lineRule="auto"/>
        <w:contextualSpacing w:val="0"/>
      </w:pPr>
      <w:r>
        <w:rPr>
          <w:b/>
        </w:rPr>
        <w:t xml:space="preserve">Groß- und Kleinschreibung am Satzanfang richtig? </w:t>
      </w:r>
      <w:r>
        <w:rPr>
          <w:rFonts w:ascii="Wingdings" w:eastAsia="Wingdings" w:hAnsi="Wingdings" w:cs="Wingdings"/>
        </w:rPr>
        <w:t></w:t>
      </w:r>
      <w:r>
        <w:t xml:space="preserve"> siehe Musterformular Förderleistungen</w:t>
      </w:r>
    </w:p>
    <w:p w14:paraId="7EBF25C3" w14:textId="77777777" w:rsidR="00776215" w:rsidRDefault="00C93C28">
      <w:pPr>
        <w:pStyle w:val="Listenabsatz"/>
        <w:numPr>
          <w:ilvl w:val="0"/>
          <w:numId w:val="22"/>
        </w:numPr>
        <w:tabs>
          <w:tab w:val="left" w:pos="851"/>
        </w:tabs>
        <w:spacing w:after="140" w:line="264" w:lineRule="auto"/>
        <w:contextualSpacing w:val="0"/>
      </w:pPr>
      <w:r>
        <w:rPr>
          <w:b/>
        </w:rPr>
        <w:t>Sind alle Abkürzungen raus?</w:t>
      </w:r>
      <w:r>
        <w:t xml:space="preserve"> z. B.</w:t>
      </w:r>
    </w:p>
    <w:p w14:paraId="06189A29" w14:textId="77777777" w:rsidR="00776215" w:rsidRDefault="00C93C28">
      <w:pPr>
        <w:pStyle w:val="Listenabsatz"/>
        <w:numPr>
          <w:ilvl w:val="1"/>
          <w:numId w:val="24"/>
        </w:numPr>
        <w:tabs>
          <w:tab w:val="left" w:pos="851"/>
        </w:tabs>
        <w:spacing w:after="140" w:line="264" w:lineRule="auto"/>
        <w:contextualSpacing w:val="0"/>
      </w:pPr>
      <w:r>
        <w:t xml:space="preserve">z. B. </w:t>
      </w:r>
      <w:r>
        <w:rPr>
          <w:rFonts w:ascii="Wingdings" w:eastAsia="Wingdings" w:hAnsi="Wingdings" w:cs="Wingdings"/>
        </w:rPr>
        <w:t></w:t>
      </w:r>
      <w:r>
        <w:t xml:space="preserve"> zum Beispiel </w:t>
      </w:r>
    </w:p>
    <w:p w14:paraId="78DED528" w14:textId="77777777" w:rsidR="00776215" w:rsidRDefault="00C93C28">
      <w:pPr>
        <w:pStyle w:val="Listenabsatz"/>
        <w:numPr>
          <w:ilvl w:val="1"/>
          <w:numId w:val="24"/>
        </w:numPr>
        <w:tabs>
          <w:tab w:val="left" w:pos="851"/>
        </w:tabs>
        <w:spacing w:after="140" w:line="264" w:lineRule="auto"/>
        <w:contextualSpacing w:val="0"/>
      </w:pPr>
      <w:r>
        <w:t xml:space="preserve">bzw. </w:t>
      </w:r>
      <w:r>
        <w:rPr>
          <w:rFonts w:ascii="Wingdings" w:eastAsia="Wingdings" w:hAnsi="Wingdings" w:cs="Wingdings"/>
        </w:rPr>
        <w:t></w:t>
      </w:r>
      <w:r>
        <w:t xml:space="preserve"> beziehungsweise</w:t>
      </w:r>
    </w:p>
    <w:p w14:paraId="17A45D90" w14:textId="77777777" w:rsidR="00776215" w:rsidRDefault="00C93C28">
      <w:pPr>
        <w:pStyle w:val="Listenabsatz"/>
        <w:numPr>
          <w:ilvl w:val="1"/>
          <w:numId w:val="24"/>
        </w:numPr>
        <w:tabs>
          <w:tab w:val="left" w:pos="851"/>
        </w:tabs>
        <w:spacing w:after="140" w:line="264" w:lineRule="auto"/>
        <w:contextualSpacing w:val="0"/>
      </w:pPr>
      <w:r>
        <w:t xml:space="preserve">BAnz </w:t>
      </w:r>
      <w:r>
        <w:rPr>
          <w:rFonts w:ascii="Wingdings" w:eastAsia="Wingdings" w:hAnsi="Wingdings" w:cs="Wingdings"/>
        </w:rPr>
        <w:t></w:t>
      </w:r>
      <w:r>
        <w:t xml:space="preserve"> Bundesanzeiger</w:t>
      </w:r>
    </w:p>
    <w:p w14:paraId="17A624DF" w14:textId="77777777" w:rsidR="00776215" w:rsidRDefault="00C93C28">
      <w:pPr>
        <w:pStyle w:val="Listenabsatz"/>
        <w:numPr>
          <w:ilvl w:val="0"/>
          <w:numId w:val="22"/>
        </w:numPr>
        <w:tabs>
          <w:tab w:val="left" w:pos="851"/>
        </w:tabs>
        <w:spacing w:after="140" w:line="264" w:lineRule="auto"/>
        <w:contextualSpacing w:val="0"/>
        <w:rPr>
          <w:b/>
        </w:rPr>
      </w:pPr>
      <w:r>
        <w:rPr>
          <w:b/>
        </w:rPr>
        <w:t>Stimmt die Reihenfolge bei den Kontaktdaten?</w:t>
      </w:r>
    </w:p>
    <w:p w14:paraId="5BE14465" w14:textId="77777777" w:rsidR="00776215" w:rsidRDefault="00C93C28">
      <w:pPr>
        <w:pStyle w:val="Listenabsatz"/>
        <w:numPr>
          <w:ilvl w:val="1"/>
          <w:numId w:val="26"/>
        </w:numPr>
        <w:tabs>
          <w:tab w:val="left" w:pos="851"/>
        </w:tabs>
        <w:spacing w:after="140" w:line="264" w:lineRule="auto"/>
        <w:contextualSpacing w:val="0"/>
      </w:pPr>
      <w:r>
        <w:t>E-Mail</w:t>
      </w:r>
    </w:p>
    <w:p w14:paraId="6C09B82C" w14:textId="77777777" w:rsidR="00776215" w:rsidRDefault="00C93C28">
      <w:pPr>
        <w:pStyle w:val="Listenabsatz"/>
        <w:numPr>
          <w:ilvl w:val="1"/>
          <w:numId w:val="26"/>
        </w:numPr>
        <w:tabs>
          <w:tab w:val="left" w:pos="851"/>
        </w:tabs>
        <w:spacing w:after="140" w:line="264" w:lineRule="auto"/>
        <w:contextualSpacing w:val="0"/>
      </w:pPr>
      <w:r>
        <w:t>Fax</w:t>
      </w:r>
    </w:p>
    <w:p w14:paraId="4BEB55E3" w14:textId="77777777" w:rsidR="00776215" w:rsidRDefault="00C93C28">
      <w:pPr>
        <w:pStyle w:val="Listenabsatz"/>
        <w:numPr>
          <w:ilvl w:val="1"/>
          <w:numId w:val="26"/>
        </w:numPr>
        <w:tabs>
          <w:tab w:val="left" w:pos="851"/>
        </w:tabs>
        <w:spacing w:after="140" w:line="264" w:lineRule="auto"/>
        <w:contextualSpacing w:val="0"/>
      </w:pPr>
      <w:r>
        <w:t>Telefon bzw. Servicenummer (bei Hotlines)</w:t>
      </w:r>
    </w:p>
    <w:p w14:paraId="1E4AC081" w14:textId="77777777" w:rsidR="00776215" w:rsidRDefault="00C93C28">
      <w:pPr>
        <w:pStyle w:val="Listenabsatz"/>
        <w:numPr>
          <w:ilvl w:val="0"/>
          <w:numId w:val="22"/>
        </w:numPr>
        <w:tabs>
          <w:tab w:val="left" w:pos="851"/>
        </w:tabs>
        <w:spacing w:after="140" w:line="264" w:lineRule="auto"/>
        <w:contextualSpacing w:val="0"/>
        <w:rPr>
          <w:b/>
        </w:rPr>
      </w:pPr>
      <w:r>
        <w:rPr>
          <w:b/>
        </w:rPr>
        <w:t>Sind alle Formate korrekt?</w:t>
      </w:r>
    </w:p>
    <w:p w14:paraId="34C7E2F1" w14:textId="77777777" w:rsidR="00776215" w:rsidRDefault="00C93C28">
      <w:pPr>
        <w:pStyle w:val="Listenabsatz"/>
        <w:numPr>
          <w:ilvl w:val="1"/>
          <w:numId w:val="25"/>
        </w:numPr>
        <w:tabs>
          <w:tab w:val="left" w:pos="851"/>
        </w:tabs>
        <w:spacing w:after="140" w:line="264" w:lineRule="auto"/>
        <w:contextualSpacing w:val="0"/>
      </w:pPr>
      <w:r>
        <w:t xml:space="preserve">Datum: </w:t>
      </w:r>
      <w:r>
        <w:rPr>
          <w:b/>
        </w:rPr>
        <w:t>T.M.JJJJ</w:t>
      </w:r>
      <w:r>
        <w:t xml:space="preserve"> (z. B. 3.5.2020)</w:t>
      </w:r>
    </w:p>
    <w:p w14:paraId="7359F55D" w14:textId="77777777" w:rsidR="00776215" w:rsidRDefault="00C93C28">
      <w:pPr>
        <w:pStyle w:val="Listenabsatz"/>
        <w:numPr>
          <w:ilvl w:val="1"/>
          <w:numId w:val="25"/>
        </w:numPr>
        <w:tabs>
          <w:tab w:val="left" w:pos="851"/>
        </w:tabs>
        <w:spacing w:after="140" w:line="264" w:lineRule="auto"/>
        <w:contextualSpacing w:val="0"/>
      </w:pPr>
      <w:r>
        <w:t xml:space="preserve">Geldbeträge: </w:t>
      </w:r>
      <w:r>
        <w:rPr>
          <w:b/>
        </w:rPr>
        <w:t>EUR Betrag</w:t>
      </w:r>
      <w:r>
        <w:t xml:space="preserve"> (z. B. EUR 250.000, EUR 3,5 Millionen)</w:t>
      </w:r>
    </w:p>
    <w:p w14:paraId="5D26EB5E" w14:textId="77777777" w:rsidR="00776215" w:rsidRDefault="00C93C28">
      <w:pPr>
        <w:pStyle w:val="Listenabsatz"/>
        <w:numPr>
          <w:ilvl w:val="1"/>
          <w:numId w:val="25"/>
        </w:numPr>
        <w:tabs>
          <w:tab w:val="left" w:pos="851"/>
        </w:tabs>
        <w:spacing w:after="140" w:line="264" w:lineRule="auto"/>
        <w:contextualSpacing w:val="0"/>
      </w:pPr>
      <w:r>
        <w:t xml:space="preserve">Telefon- und Faxnummern: </w:t>
      </w:r>
      <w:r>
        <w:rPr>
          <w:b/>
        </w:rPr>
        <w:t>Vorwahl Nummer</w:t>
      </w:r>
      <w:r>
        <w:t xml:space="preserve"> (z. B. 030 12312345)</w:t>
      </w:r>
      <w:r>
        <w:br/>
      </w:r>
      <w:r>
        <w:rPr>
          <w:rFonts w:ascii="Wingdings" w:eastAsia="Wingdings" w:hAnsi="Wingdings" w:cs="Wingdings"/>
        </w:rPr>
        <w:t></w:t>
      </w:r>
      <w:r>
        <w:t xml:space="preserve"> ohne Bindestriche o. ä., keine internationale Vorwahl (+49), nur ein Leerzeichen zwischen Vorwahl und Nummer </w:t>
      </w:r>
    </w:p>
    <w:p w14:paraId="39205548" w14:textId="77777777" w:rsidR="00776215" w:rsidRDefault="00C93C28">
      <w:pPr>
        <w:pStyle w:val="Listenabsatz"/>
        <w:numPr>
          <w:ilvl w:val="1"/>
          <w:numId w:val="25"/>
        </w:numPr>
        <w:tabs>
          <w:tab w:val="left" w:pos="851"/>
        </w:tabs>
        <w:spacing w:after="140" w:line="264" w:lineRule="auto"/>
        <w:contextualSpacing w:val="0"/>
      </w:pPr>
      <w:r>
        <w:t xml:space="preserve">Uhrzeiten: </w:t>
      </w:r>
      <w:r>
        <w:rPr>
          <w:b/>
        </w:rPr>
        <w:t>h:mm Uhr</w:t>
      </w:r>
      <w:r>
        <w:t xml:space="preserve"> (z. B. 8.30 Uhr)</w:t>
      </w:r>
    </w:p>
    <w:p w14:paraId="287486B8" w14:textId="77777777" w:rsidR="00776215" w:rsidRDefault="00C93C28">
      <w:pPr>
        <w:pStyle w:val="Listenabsatz"/>
        <w:numPr>
          <w:ilvl w:val="1"/>
          <w:numId w:val="25"/>
        </w:numPr>
        <w:tabs>
          <w:tab w:val="left" w:pos="851"/>
        </w:tabs>
        <w:spacing w:after="140" w:line="264" w:lineRule="auto"/>
        <w:contextualSpacing w:val="0"/>
      </w:pPr>
      <w:r>
        <w:t xml:space="preserve">Servicezeiten: </w:t>
      </w:r>
      <w:r>
        <w:rPr>
          <w:b/>
        </w:rPr>
        <w:t>T bis T:</w:t>
      </w:r>
      <w:r>
        <w:t xml:space="preserve"> </w:t>
      </w:r>
      <w:r>
        <w:rPr>
          <w:b/>
        </w:rPr>
        <w:t>h:mm Uhr bis h:mm Uhr</w:t>
      </w:r>
      <w:r>
        <w:t xml:space="preserve"> </w:t>
      </w:r>
      <w:r>
        <w:br/>
        <w:t>(z. B. Montag bis Donnerstag: 8.30 Uhr bis 15:00 Uhr)</w:t>
      </w:r>
    </w:p>
    <w:p w14:paraId="19611956" w14:textId="77777777" w:rsidR="00776215" w:rsidRDefault="00C93C28">
      <w:pPr>
        <w:pStyle w:val="Listenabsatz"/>
        <w:numPr>
          <w:ilvl w:val="0"/>
          <w:numId w:val="22"/>
        </w:numPr>
        <w:tabs>
          <w:tab w:val="left" w:pos="851"/>
        </w:tabs>
        <w:spacing w:after="140" w:line="264" w:lineRule="auto"/>
        <w:contextualSpacing w:val="0"/>
        <w:rPr>
          <w:b/>
        </w:rPr>
      </w:pPr>
      <w:r>
        <w:rPr>
          <w:b/>
        </w:rPr>
        <w:t>Sind alle unnötigen Formatänderungen entfernt?</w:t>
      </w:r>
    </w:p>
    <w:p w14:paraId="3D15BF93" w14:textId="77777777" w:rsidR="00776215" w:rsidRDefault="00C93C28">
      <w:pPr>
        <w:pStyle w:val="Listenabsatz"/>
        <w:numPr>
          <w:ilvl w:val="0"/>
          <w:numId w:val="22"/>
        </w:numPr>
        <w:tabs>
          <w:tab w:val="left" w:pos="851"/>
        </w:tabs>
        <w:spacing w:after="140" w:line="264" w:lineRule="auto"/>
        <w:contextualSpacing w:val="0"/>
        <w:rPr>
          <w:b/>
        </w:rPr>
      </w:pPr>
      <w:r>
        <w:rPr>
          <w:b/>
        </w:rPr>
        <w:t xml:space="preserve">Bei anonymisierten Dokumenten: Sind die eigenen Kommentare </w:t>
      </w:r>
      <w:r>
        <w:rPr>
          <w:b/>
          <w:highlight w:val="yellow"/>
        </w:rPr>
        <w:t>gelb</w:t>
      </w:r>
      <w:r>
        <w:rPr>
          <w:b/>
        </w:rPr>
        <w:t xml:space="preserve"> hinterlegt?</w:t>
      </w:r>
    </w:p>
    <w:p w14:paraId="06634140" w14:textId="77777777" w:rsidR="00776215" w:rsidRDefault="00C93C28">
      <w:pPr>
        <w:pStyle w:val="berschrift2"/>
      </w:pPr>
      <w:bookmarkStart w:id="72" w:name="_Toc43823387"/>
      <w:r>
        <w:rPr>
          <w:sz w:val="30"/>
          <w:szCs w:val="30"/>
        </w:rPr>
        <w:t>2.</w:t>
      </w:r>
      <w:r>
        <w:t xml:space="preserve"> Check: nach der internen QS</w:t>
      </w:r>
      <w:bookmarkEnd w:id="72"/>
    </w:p>
    <w:p w14:paraId="28CAD55F" w14:textId="77777777" w:rsidR="00776215" w:rsidRDefault="00C93C28">
      <w:r>
        <w:t xml:space="preserve">Folgende Punkte sind von den Redakteuren zu überprüfen, </w:t>
      </w:r>
      <w:r>
        <w:rPr>
          <w:b/>
          <w:u w:val="single"/>
        </w:rPr>
        <w:t>bevor</w:t>
      </w:r>
      <w:r>
        <w:t xml:space="preserve"> die Leistungsbeschreibung an die Fachseite verschickt werden:</w:t>
      </w:r>
    </w:p>
    <w:p w14:paraId="08685BEE" w14:textId="77777777" w:rsidR="00776215" w:rsidRDefault="00C93C28">
      <w:pPr>
        <w:pStyle w:val="Listenabsatz"/>
        <w:numPr>
          <w:ilvl w:val="0"/>
          <w:numId w:val="22"/>
        </w:numPr>
        <w:tabs>
          <w:tab w:val="left" w:pos="851"/>
        </w:tabs>
        <w:spacing w:after="140" w:line="264" w:lineRule="auto"/>
        <w:contextualSpacing w:val="0"/>
        <w:rPr>
          <w:b/>
        </w:rPr>
      </w:pPr>
      <w:r>
        <w:rPr>
          <w:b/>
        </w:rPr>
        <w:t>Wurden alle internen QS-Schleifen im Änderungsmodus „angenommen“ bzw. „abgelehnt“?</w:t>
      </w:r>
    </w:p>
    <w:p w14:paraId="269B78B4" w14:textId="77777777" w:rsidR="00776215" w:rsidRDefault="00C93C28">
      <w:pPr>
        <w:pStyle w:val="Listenabsatz"/>
        <w:numPr>
          <w:ilvl w:val="0"/>
          <w:numId w:val="22"/>
        </w:numPr>
        <w:tabs>
          <w:tab w:val="left" w:pos="851"/>
        </w:tabs>
        <w:spacing w:after="140" w:line="264" w:lineRule="auto"/>
        <w:contextualSpacing w:val="0"/>
        <w:rPr>
          <w:b/>
        </w:rPr>
      </w:pPr>
      <w:r>
        <w:rPr>
          <w:b/>
        </w:rPr>
        <w:t>Ist nur ein externer Autor sichtbar?</w:t>
      </w:r>
    </w:p>
    <w:p w14:paraId="3572508E" w14:textId="77777777" w:rsidR="00776215" w:rsidRDefault="00C93C28">
      <w:pPr>
        <w:pStyle w:val="Listenabsatz"/>
        <w:numPr>
          <w:ilvl w:val="1"/>
          <w:numId w:val="22"/>
        </w:numPr>
        <w:tabs>
          <w:tab w:val="left" w:pos="851"/>
        </w:tabs>
        <w:spacing w:after="140" w:line="264" w:lineRule="auto"/>
        <w:contextualSpacing w:val="0"/>
      </w:pPr>
      <w:r>
        <w:t xml:space="preserve">bei anonymisierten Dokumenten: Sind die angenommenen </w:t>
      </w:r>
      <w:r>
        <w:rPr>
          <w:highlight w:val="red"/>
        </w:rPr>
        <w:t>Kommentare der QS</w:t>
      </w:r>
      <w:r>
        <w:t xml:space="preserve"> jetzt </w:t>
      </w:r>
      <w:r>
        <w:rPr>
          <w:highlight w:val="yellow"/>
        </w:rPr>
        <w:t>gelb</w:t>
      </w:r>
      <w:r>
        <w:t xml:space="preserve"> hinterlegt?</w:t>
      </w:r>
    </w:p>
    <w:p w14:paraId="7D893624" w14:textId="77777777" w:rsidR="00776215" w:rsidRDefault="00C93C28">
      <w:pPr>
        <w:pStyle w:val="Listenabsatz"/>
        <w:numPr>
          <w:ilvl w:val="0"/>
          <w:numId w:val="22"/>
        </w:numPr>
        <w:tabs>
          <w:tab w:val="left" w:pos="851"/>
        </w:tabs>
        <w:spacing w:after="140" w:line="264" w:lineRule="auto"/>
        <w:contextualSpacing w:val="0"/>
        <w:rPr>
          <w:b/>
        </w:rPr>
      </w:pPr>
      <w:r>
        <w:rPr>
          <w:b/>
        </w:rPr>
        <w:t>Sind alle unnötigen Formatierungen im Änderungsmodus entfernt?</w:t>
      </w:r>
    </w:p>
    <w:p w14:paraId="13EF0C20" w14:textId="77777777" w:rsidR="00776215" w:rsidRDefault="00C93C28">
      <w:pPr>
        <w:pStyle w:val="Listenabsatz"/>
        <w:numPr>
          <w:ilvl w:val="0"/>
          <w:numId w:val="22"/>
        </w:numPr>
        <w:tabs>
          <w:tab w:val="left" w:pos="851"/>
        </w:tabs>
        <w:spacing w:after="140" w:line="264" w:lineRule="auto"/>
        <w:contextualSpacing w:val="0"/>
        <w:rPr>
          <w:b/>
        </w:rPr>
      </w:pPr>
      <w:r>
        <w:rPr>
          <w:b/>
        </w:rPr>
        <w:lastRenderedPageBreak/>
        <w:t>Ist der Änderungsmodus ausgeschaltet?</w:t>
      </w:r>
    </w:p>
    <w:p w14:paraId="54B0E3A4" w14:textId="77777777" w:rsidR="00776215" w:rsidRDefault="00C93C28">
      <w:pPr>
        <w:pStyle w:val="Listenabsatz"/>
        <w:numPr>
          <w:ilvl w:val="0"/>
          <w:numId w:val="22"/>
        </w:numPr>
        <w:tabs>
          <w:tab w:val="left" w:pos="851"/>
        </w:tabs>
        <w:spacing w:after="140" w:line="264" w:lineRule="auto"/>
        <w:contextualSpacing w:val="0"/>
        <w:rPr>
          <w:b/>
        </w:rPr>
      </w:pPr>
      <w:r>
        <w:rPr>
          <w:b/>
        </w:rPr>
        <w:t>E-Mail an die Informationsmanager muss folgendes enthalten:</w:t>
      </w:r>
    </w:p>
    <w:p w14:paraId="2119F760" w14:textId="77777777" w:rsidR="00776215" w:rsidRDefault="00C93C28">
      <w:pPr>
        <w:pStyle w:val="Listenabsatz"/>
        <w:numPr>
          <w:ilvl w:val="1"/>
          <w:numId w:val="22"/>
        </w:numPr>
        <w:tabs>
          <w:tab w:val="left" w:pos="851"/>
        </w:tabs>
        <w:spacing w:after="140" w:line="264" w:lineRule="auto"/>
        <w:contextualSpacing w:val="0"/>
      </w:pPr>
      <w:r>
        <w:t>Änderungszusammenfassung</w:t>
      </w:r>
    </w:p>
    <w:p w14:paraId="7C33EDD2" w14:textId="77777777" w:rsidR="00776215" w:rsidRDefault="00C93C28">
      <w:pPr>
        <w:pStyle w:val="Listenabsatz"/>
        <w:numPr>
          <w:ilvl w:val="1"/>
          <w:numId w:val="22"/>
        </w:numPr>
        <w:tabs>
          <w:tab w:val="left" w:pos="851"/>
        </w:tabs>
        <w:spacing w:after="140" w:line="264" w:lineRule="auto"/>
        <w:contextualSpacing w:val="0"/>
      </w:pPr>
      <w:r>
        <w:t xml:space="preserve">Hintergrund der Texterstellung: </w:t>
      </w:r>
    </w:p>
    <w:p w14:paraId="6F378A39" w14:textId="77777777" w:rsidR="00776215" w:rsidRDefault="00C93C28">
      <w:pPr>
        <w:pStyle w:val="Listenabsatz"/>
        <w:numPr>
          <w:ilvl w:val="2"/>
          <w:numId w:val="22"/>
        </w:numPr>
        <w:tabs>
          <w:tab w:val="left" w:pos="851"/>
        </w:tabs>
        <w:spacing w:after="140" w:line="264" w:lineRule="auto"/>
        <w:contextualSpacing w:val="0"/>
      </w:pPr>
      <w:r>
        <w:t>Aktualisierung gemäß FIM-Standard (aktuell jedes Jahr)</w:t>
      </w:r>
    </w:p>
    <w:p w14:paraId="40BE8D24" w14:textId="77777777" w:rsidR="00776215" w:rsidRDefault="00C93C28">
      <w:pPr>
        <w:pStyle w:val="Listenabsatz"/>
        <w:numPr>
          <w:ilvl w:val="2"/>
          <w:numId w:val="22"/>
        </w:numPr>
        <w:tabs>
          <w:tab w:val="left" w:pos="851"/>
        </w:tabs>
        <w:spacing w:after="140" w:line="264" w:lineRule="auto"/>
        <w:contextualSpacing w:val="0"/>
      </w:pPr>
      <w:r>
        <w:t>SDG-Erstellung</w:t>
      </w:r>
    </w:p>
    <w:p w14:paraId="69396F39" w14:textId="77777777" w:rsidR="00776215" w:rsidRDefault="00C93C28">
      <w:pPr>
        <w:pStyle w:val="Listenabsatz"/>
        <w:numPr>
          <w:ilvl w:val="2"/>
          <w:numId w:val="22"/>
        </w:numPr>
        <w:tabs>
          <w:tab w:val="left" w:pos="851"/>
        </w:tabs>
        <w:spacing w:after="140" w:line="264" w:lineRule="auto"/>
        <w:contextualSpacing w:val="0"/>
      </w:pPr>
      <w:r>
        <w:t>OZG-Erstellung</w:t>
      </w:r>
    </w:p>
    <w:p w14:paraId="5B6CD30B" w14:textId="77777777" w:rsidR="00776215" w:rsidRDefault="00C93C28">
      <w:pPr>
        <w:pStyle w:val="Listenabsatz"/>
        <w:numPr>
          <w:ilvl w:val="2"/>
          <w:numId w:val="22"/>
        </w:numPr>
        <w:tabs>
          <w:tab w:val="left" w:pos="851"/>
        </w:tabs>
        <w:spacing w:after="140" w:line="264" w:lineRule="auto"/>
        <w:contextualSpacing w:val="0"/>
      </w:pPr>
      <w:r>
        <w:t xml:space="preserve">Bedarf 115 Informationstext (Typ 6) </w:t>
      </w:r>
    </w:p>
    <w:p w14:paraId="78E93811" w14:textId="77777777" w:rsidR="00776215" w:rsidRDefault="00C93C28">
      <w:pPr>
        <w:pStyle w:val="Listenabsatz"/>
        <w:numPr>
          <w:ilvl w:val="1"/>
          <w:numId w:val="22"/>
        </w:numPr>
        <w:tabs>
          <w:tab w:val="left" w:pos="851"/>
        </w:tabs>
        <w:spacing w:after="140" w:line="264" w:lineRule="auto"/>
        <w:contextualSpacing w:val="0"/>
      </w:pPr>
      <w:r>
        <w:t>Version der Leistungsbeschreibung:</w:t>
      </w:r>
    </w:p>
    <w:p w14:paraId="2618D3AC" w14:textId="77777777" w:rsidR="00776215" w:rsidRDefault="00C93C28">
      <w:pPr>
        <w:pStyle w:val="Listenabsatz"/>
        <w:numPr>
          <w:ilvl w:val="2"/>
          <w:numId w:val="22"/>
        </w:numPr>
        <w:tabs>
          <w:tab w:val="left" w:pos="851"/>
        </w:tabs>
        <w:spacing w:after="140" w:line="264" w:lineRule="auto"/>
        <w:contextualSpacing w:val="0"/>
      </w:pPr>
      <w:r>
        <w:t>Erstellung Erstentwurf</w:t>
      </w:r>
    </w:p>
    <w:p w14:paraId="217D2BC1" w14:textId="77777777" w:rsidR="00776215" w:rsidRDefault="00C93C28">
      <w:pPr>
        <w:pStyle w:val="Listenabsatz"/>
        <w:numPr>
          <w:ilvl w:val="2"/>
          <w:numId w:val="22"/>
        </w:numPr>
        <w:tabs>
          <w:tab w:val="left" w:pos="851"/>
        </w:tabs>
        <w:spacing w:after="140" w:line="264" w:lineRule="auto"/>
        <w:contextualSpacing w:val="0"/>
      </w:pPr>
      <w:r>
        <w:t xml:space="preserve">Aktualisierung </w:t>
      </w:r>
    </w:p>
    <w:p w14:paraId="5A043C6A" w14:textId="77777777" w:rsidR="00776215" w:rsidRDefault="00C93C28">
      <w:pPr>
        <w:pStyle w:val="Listenabsatz"/>
        <w:numPr>
          <w:ilvl w:val="2"/>
          <w:numId w:val="22"/>
        </w:numPr>
        <w:tabs>
          <w:tab w:val="left" w:pos="851"/>
        </w:tabs>
        <w:spacing w:after="140" w:line="264" w:lineRule="auto"/>
        <w:contextualSpacing w:val="0"/>
      </w:pPr>
      <w:r>
        <w:t>Iteration 1, 2, 3 …</w:t>
      </w:r>
    </w:p>
    <w:p w14:paraId="6F8E9C46" w14:textId="77777777" w:rsidR="00776215" w:rsidRDefault="00C93C28">
      <w:pPr>
        <w:pStyle w:val="berschrift2"/>
      </w:pPr>
      <w:bookmarkStart w:id="73" w:name="_Toc43823388"/>
      <w:r>
        <w:t>3. Check: bei der Einstellung im LeiKa</w:t>
      </w:r>
      <w:bookmarkEnd w:id="73"/>
    </w:p>
    <w:p w14:paraId="4D0E2D9A" w14:textId="77777777" w:rsidR="00776215" w:rsidRDefault="00C93C28">
      <w:r>
        <w:t>Folgende Punkte sind von den Redakteuren zu beachten, wenn die Leistungsbeschreibung in den LeiKa eingestellt wird:</w:t>
      </w:r>
    </w:p>
    <w:p w14:paraId="33F856AC" w14:textId="77777777" w:rsidR="00776215" w:rsidRDefault="00C93C28">
      <w:pPr>
        <w:tabs>
          <w:tab w:val="left" w:pos="3261"/>
        </w:tabs>
        <w:rPr>
          <w:b/>
          <w:u w:val="single"/>
        </w:rPr>
      </w:pPr>
      <w:r>
        <w:rPr>
          <w:b/>
          <w:u w:val="single"/>
        </w:rPr>
        <w:t>Form</w:t>
      </w:r>
    </w:p>
    <w:p w14:paraId="5921C346" w14:textId="77777777" w:rsidR="00776215" w:rsidRDefault="00C93C28">
      <w:pPr>
        <w:pStyle w:val="Listenabsatz"/>
        <w:numPr>
          <w:ilvl w:val="0"/>
          <w:numId w:val="22"/>
        </w:numPr>
        <w:tabs>
          <w:tab w:val="left" w:pos="851"/>
        </w:tabs>
        <w:spacing w:after="140" w:line="264" w:lineRule="auto"/>
        <w:contextualSpacing w:val="0"/>
      </w:pPr>
      <w:r>
        <w:rPr>
          <w:b/>
        </w:rPr>
        <w:t xml:space="preserve">Die Textbausteine aus Word </w:t>
      </w:r>
      <w:r>
        <w:rPr>
          <w:b/>
          <w:u w:val="single"/>
        </w:rPr>
        <w:t>müssen immer vorher</w:t>
      </w:r>
      <w:r>
        <w:rPr>
          <w:b/>
        </w:rPr>
        <w:t xml:space="preserve"> in einen Text-Editor (z. B. den in Windows integrierten) einfügen und von dort aus dann in den LeiKa kopieren</w:t>
      </w:r>
      <w:r>
        <w:t xml:space="preserve"> </w:t>
      </w:r>
      <w:r>
        <w:rPr>
          <w:rFonts w:ascii="Wingdings" w:eastAsia="Wingdings" w:hAnsi="Wingdings" w:cs="Wingdings"/>
        </w:rPr>
        <w:t></w:t>
      </w:r>
      <w:r>
        <w:t xml:space="preserve"> (unsichtbare) Formatierungen werden entfernt</w:t>
      </w:r>
    </w:p>
    <w:p w14:paraId="7F4D3682" w14:textId="77777777" w:rsidR="00776215" w:rsidRDefault="00C93C28">
      <w:pPr>
        <w:pStyle w:val="Listenabsatz"/>
        <w:numPr>
          <w:ilvl w:val="0"/>
          <w:numId w:val="22"/>
        </w:numPr>
        <w:tabs>
          <w:tab w:val="left" w:pos="851"/>
        </w:tabs>
        <w:spacing w:after="140" w:line="264" w:lineRule="auto"/>
        <w:contextualSpacing w:val="0"/>
      </w:pPr>
      <w:r>
        <w:rPr>
          <w:b/>
        </w:rPr>
        <w:t>Sonderfall Anführungszeichen:</w:t>
      </w:r>
      <w:r>
        <w:t xml:space="preserve"> Alle Anführungszeichen </w:t>
      </w:r>
      <w:r>
        <w:rPr>
          <w:u w:val="single"/>
        </w:rPr>
        <w:t>müssen</w:t>
      </w:r>
      <w:r>
        <w:t xml:space="preserve"> unformatiert sein. Sie sehen so aus: " ", ' ', nicht so: „ “, ‚ ‘, “ ”, ‘ ’. Auch Guillemets bzw. Chevrons («», »«, ‹›, ›‹) müssen durch " " oder ' ' ersetzt werden. Der Editor-Umweg behebt dieses Problem nicht: Anführungszeichen müssen manuell ersetzt werden.</w:t>
      </w:r>
    </w:p>
    <w:p w14:paraId="50311083" w14:textId="77777777" w:rsidR="00776215" w:rsidRDefault="00C93C28">
      <w:pPr>
        <w:pStyle w:val="Listenabsatz"/>
        <w:numPr>
          <w:ilvl w:val="0"/>
          <w:numId w:val="22"/>
        </w:numPr>
        <w:tabs>
          <w:tab w:val="left" w:pos="851"/>
        </w:tabs>
        <w:spacing w:after="140" w:line="264" w:lineRule="auto"/>
        <w:contextualSpacing w:val="0"/>
        <w:rPr>
          <w:b/>
        </w:rPr>
      </w:pPr>
      <w:r>
        <w:rPr>
          <w:b/>
        </w:rPr>
        <w:t>Bindestriche bei Umbruch überprüfen</w:t>
      </w:r>
    </w:p>
    <w:p w14:paraId="05535207" w14:textId="77777777" w:rsidR="00776215" w:rsidRDefault="00C93C28">
      <w:pPr>
        <w:pStyle w:val="Listenabsatz"/>
        <w:numPr>
          <w:ilvl w:val="0"/>
          <w:numId w:val="22"/>
        </w:numPr>
        <w:tabs>
          <w:tab w:val="left" w:pos="851"/>
        </w:tabs>
        <w:spacing w:after="140" w:line="264" w:lineRule="auto"/>
        <w:contextualSpacing w:val="0"/>
      </w:pPr>
      <w:r>
        <w:rPr>
          <w:b/>
        </w:rPr>
        <w:t>Überprüfen der Links:</w:t>
      </w:r>
      <w:r>
        <w:t xml:space="preserve"> Alle Links müssen im http</w:t>
      </w:r>
      <w:r>
        <w:rPr>
          <w:b/>
          <w:u w:val="single"/>
        </w:rPr>
        <w:t>s</w:t>
      </w:r>
      <w:r>
        <w:t xml:space="preserve">-Protokoll eingefügt werden </w:t>
      </w:r>
      <w:r>
        <w:rPr>
          <w:rFonts w:ascii="Wingdings" w:eastAsia="Wingdings" w:hAnsi="Wingdings" w:cs="Wingdings"/>
        </w:rPr>
        <w:t></w:t>
      </w:r>
      <w:r>
        <w:t xml:space="preserve"> kein http</w:t>
      </w:r>
    </w:p>
    <w:p w14:paraId="687E8140" w14:textId="77777777" w:rsidR="00776215" w:rsidRDefault="00776215"/>
    <w:p w14:paraId="5831629E" w14:textId="77777777" w:rsidR="00776215" w:rsidRDefault="00776215"/>
    <w:p w14:paraId="79A13697" w14:textId="77777777" w:rsidR="00776215" w:rsidRDefault="00776215"/>
    <w:p w14:paraId="38B82DFA" w14:textId="77777777" w:rsidR="00776215" w:rsidRDefault="00776215"/>
    <w:p w14:paraId="0CC891B0" w14:textId="77777777" w:rsidR="00776215" w:rsidRDefault="00776215"/>
    <w:p w14:paraId="0589B374" w14:textId="77777777" w:rsidR="00776215" w:rsidRDefault="00776215"/>
    <w:p w14:paraId="0EB62A8E" w14:textId="77777777" w:rsidR="00776215" w:rsidRDefault="00776215"/>
    <w:p w14:paraId="7D8B5303" w14:textId="77777777" w:rsidR="00776215" w:rsidRDefault="00776215"/>
    <w:p w14:paraId="64FC9A97" w14:textId="77777777" w:rsidR="00776215" w:rsidRDefault="00C93C28">
      <w:pPr>
        <w:pStyle w:val="berschrift1"/>
      </w:pPr>
      <w:bookmarkStart w:id="74" w:name="_Toc43823389"/>
      <w:r>
        <w:lastRenderedPageBreak/>
        <w:t xml:space="preserve">Anhang 3: </w:t>
      </w:r>
      <w:bookmarkEnd w:id="67"/>
      <w:bookmarkEnd w:id="68"/>
      <w:r>
        <w:t>Template für Leistungszuschnitte (als separates Dokument anbei)</w:t>
      </w:r>
      <w:bookmarkEnd w:id="74"/>
    </w:p>
    <w:p w14:paraId="49C3807A" w14:textId="77777777" w:rsidR="00776215" w:rsidRDefault="00776215"/>
    <w:p w14:paraId="6C249831" w14:textId="77777777" w:rsidR="00776215" w:rsidRDefault="00C93C28">
      <w:pPr>
        <w:pStyle w:val="berschrift1"/>
      </w:pPr>
      <w:bookmarkStart w:id="75" w:name="_Toc43823390"/>
      <w:r>
        <w:t>Anhang 4: Checkliste für Leistungszuschnitte (als separates Dokument anbei)</w:t>
      </w:r>
      <w:bookmarkEnd w:id="75"/>
    </w:p>
    <w:p w14:paraId="52EF81C4" w14:textId="77777777" w:rsidR="00776215" w:rsidRDefault="00776215">
      <w:pPr>
        <w:pStyle w:val="berschrift1"/>
      </w:pPr>
    </w:p>
    <w:p w14:paraId="495220AF" w14:textId="77777777" w:rsidR="00776215" w:rsidRDefault="00776215"/>
    <w:p w14:paraId="6EBCA34D" w14:textId="77777777" w:rsidR="00776215" w:rsidRDefault="00776215"/>
    <w:p w14:paraId="55D1B6FC" w14:textId="77777777" w:rsidR="00776215" w:rsidRDefault="00776215"/>
    <w:sectPr w:rsidR="00776215">
      <w:footerReference w:type="default" r:id="rId14"/>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5" w:author="Armbruster (Extern), Marie" w:date="2020-07-30T11:35:00Z" w:initials="A(M">
    <w:p w14:paraId="00000003" w14:textId="00000003" w:rsidR="00C93C28" w:rsidRDefault="00C93C28">
      <w:pPr>
        <w:spacing w:after="0" w:line="240" w:lineRule="auto"/>
      </w:pPr>
      <w:r>
        <w:rPr>
          <w:rFonts w:ascii="Arial" w:eastAsia="Arial" w:hAnsi="Arial" w:cs="Arial"/>
        </w:rPr>
        <w:t xml:space="preserve">Welche Schreibweise benutzen wir? </w:t>
      </w:r>
    </w:p>
    <w:p w14:paraId="00000004" w14:textId="00000004" w:rsidR="00C93C28" w:rsidRDefault="00C93C28">
      <w:pPr>
        <w:spacing w:after="0" w:line="240" w:lineRule="auto"/>
      </w:pPr>
      <w:r>
        <w:rPr>
          <w:rFonts w:ascii="Arial" w:eastAsia="Arial" w:hAnsi="Arial" w:cs="Arial"/>
        </w:rPr>
        <w:t>Weitestgehend Geschlechtsneutral, wenn dies nicht funktioniert, dann „/“</w:t>
      </w:r>
    </w:p>
    <w:p w14:paraId="00000005" w14:textId="00000005" w:rsidR="00C93C28" w:rsidRDefault="00C93C28">
      <w:pPr>
        <w:spacing w:after="0" w:line="240" w:lineRule="auto"/>
      </w:pPr>
      <w:r>
        <w:rPr>
          <w:rFonts w:ascii="Arial" w:eastAsia="Arial" w:hAnsi="Arial" w:cs="Arial"/>
        </w:rPr>
        <w:t>Barrierefreiheit-freundlich „/“ für Screenreader</w:t>
      </w:r>
    </w:p>
    <w:p w14:paraId="00000006" w14:textId="00000006" w:rsidR="00C93C28" w:rsidRDefault="00C93C28">
      <w:pPr>
        <w:spacing w:after="0" w:line="240" w:lineRule="auto"/>
      </w:pPr>
      <w:r>
        <w:rPr>
          <w:rFonts w:ascii="Arial" w:eastAsia="Arial" w:hAnsi="Arial" w:cs="Arial"/>
        </w:rPr>
        <w:t>UAG-Leistungen bereitet Thema für FG FIM vor und FG FIM beschließt einheitliche Schreibweise</w:t>
      </w:r>
    </w:p>
  </w:comment>
  <w:comment w:id="60" w:author="Armbruster (Extern), Marie" w:date="2020-07-30T11:42:00Z" w:initials="A(M">
    <w:p w14:paraId="00000001" w14:textId="00000001" w:rsidR="00C93C28" w:rsidRDefault="00C93C28">
      <w:pPr>
        <w:spacing w:after="0" w:line="240" w:lineRule="auto"/>
      </w:pPr>
      <w:r>
        <w:rPr>
          <w:rFonts w:ascii="Arial" w:eastAsia="Arial" w:hAnsi="Arial" w:cs="Arial"/>
        </w:rPr>
        <w:t>Teilüberschriften werden eingeführt in FETT, da dies für längere Texte nötig ist und Fettung gleichzeitig Barrierefreiheit-freundlich für Screenreader ist; auf kursiv und Unterstreichung soll verzichtet werden</w:t>
      </w:r>
    </w:p>
    <w:p w14:paraId="00000002" w14:textId="00000002" w:rsidR="00C93C28" w:rsidRDefault="00C93C28">
      <w:pPr>
        <w:spacing w:after="0" w:line="240" w:lineRule="auto"/>
      </w:pPr>
      <w:r>
        <w:rPr>
          <w:rFonts w:ascii="Arial" w:eastAsia="Arial" w:hAnsi="Arial" w:cs="Arial"/>
        </w:rPr>
        <w:t xml:space="preserve">UAG-Leistungen bereitet Thema für FG FIM vor und FG FIM beschließt einheitliche Schreibweise für Teilüberschriften und Hervorhebungen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06" w15:done="0"/>
  <w15:commentEx w15:paraId="00000002" w15:done="0"/>
</w15:commentsEx>
</file>

<file path=word/commentsIds.xml><?xml version="1.0" encoding="utf-8"?>
<w16cid:commentsIds xmlns:mc="http://schemas.openxmlformats.org/markup-compatibility/2006" xmlns:w16cid="http://schemas.microsoft.com/office/word/2016/wordml/cid" mc:Ignorable="w16cid">
  <w16cid:commentId w16cid:paraId="00000002" w16cid:durableId="2E8C287C"/>
  <w16cid:commentId w16cid:paraId="00000006" w16cid:durableId="2E3F6D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B2D11" w14:textId="77777777" w:rsidR="00394F61" w:rsidRDefault="00394F61">
      <w:pPr>
        <w:spacing w:after="0" w:line="240" w:lineRule="auto"/>
      </w:pPr>
      <w:r>
        <w:separator/>
      </w:r>
    </w:p>
  </w:endnote>
  <w:endnote w:type="continuationSeparator" w:id="0">
    <w:p w14:paraId="18773E09" w14:textId="77777777" w:rsidR="00394F61" w:rsidRDefault="00394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1730"/>
      <w:docPartObj>
        <w:docPartGallery w:val="Page Numbers (Bottom of Page)"/>
        <w:docPartUnique/>
      </w:docPartObj>
    </w:sdtPr>
    <w:sdtEndPr/>
    <w:sdtContent>
      <w:p w14:paraId="6E3C85FE" w14:textId="36336E7D" w:rsidR="00C93C28" w:rsidRDefault="00C93C28">
        <w:pPr>
          <w:pStyle w:val="Fuzeile"/>
          <w:jc w:val="center"/>
        </w:pPr>
        <w:r>
          <w:fldChar w:fldCharType="begin"/>
        </w:r>
        <w:r>
          <w:instrText>PAGE   \* MERGEFORMAT</w:instrText>
        </w:r>
        <w:r>
          <w:fldChar w:fldCharType="separate"/>
        </w:r>
        <w:r w:rsidR="00DE7921">
          <w:rPr>
            <w:noProof/>
          </w:rPr>
          <w:t>6</w:t>
        </w:r>
        <w:r>
          <w:fldChar w:fldCharType="end"/>
        </w:r>
      </w:p>
    </w:sdtContent>
  </w:sdt>
  <w:p w14:paraId="22ED5BC9" w14:textId="77777777" w:rsidR="00C93C28" w:rsidRDefault="00C93C28">
    <w:pPr>
      <w:pStyle w:val="Fuzeile"/>
    </w:pPr>
  </w:p>
  <w:p w14:paraId="06E6E0E6" w14:textId="77777777" w:rsidR="00C93C28" w:rsidRDefault="00C93C2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E1218" w14:textId="77777777" w:rsidR="00394F61" w:rsidRDefault="00394F61">
      <w:pPr>
        <w:spacing w:after="0" w:line="240" w:lineRule="auto"/>
      </w:pPr>
      <w:r>
        <w:separator/>
      </w:r>
    </w:p>
  </w:footnote>
  <w:footnote w:type="continuationSeparator" w:id="0">
    <w:p w14:paraId="79D5662B" w14:textId="77777777" w:rsidR="00394F61" w:rsidRDefault="00394F61">
      <w:pPr>
        <w:spacing w:after="0" w:line="240" w:lineRule="auto"/>
      </w:pPr>
      <w:r>
        <w:continuationSeparator/>
      </w:r>
    </w:p>
  </w:footnote>
  <w:footnote w:id="1">
    <w:p w14:paraId="0E255976" w14:textId="77777777" w:rsidR="00C93C28" w:rsidRDefault="00C93C28">
      <w:pPr>
        <w:pStyle w:val="Funotentext"/>
      </w:pPr>
      <w:r>
        <w:rPr>
          <w:rStyle w:val="Funotenzeichen"/>
        </w:rPr>
        <w:footnoteRef/>
      </w:r>
      <w:r>
        <w:t xml:space="preserve"> Leistungstexte werden erst auf der Ebene der Verrichtung oder – wenn vorhanden – der Verrichtungsdetails angelegt. </w:t>
      </w:r>
    </w:p>
  </w:footnote>
  <w:footnote w:id="2">
    <w:p w14:paraId="49E5C56E" w14:textId="77777777" w:rsidR="00C93C28" w:rsidRDefault="00C93C28">
      <w:pPr>
        <w:pStyle w:val="Funotentext"/>
      </w:pPr>
      <w:r>
        <w:rPr>
          <w:rStyle w:val="Funotenzeichen"/>
        </w:rPr>
        <w:footnoteRef/>
      </w:r>
      <w:r>
        <w:t xml:space="preserve"> Hinweis: Systemseitige Aktualisierungen im LeiKa (datiert auf den 05.06.2020) sagen nicht über die Aktualität der Leistung und deren Zuschnitt aus.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682"/>
    <w:multiLevelType w:val="hybridMultilevel"/>
    <w:tmpl w:val="AC024B8A"/>
    <w:lvl w:ilvl="0" w:tplc="744CE364">
      <w:start w:val="5"/>
      <w:numFmt w:val="bullet"/>
      <w:lvlText w:val="-"/>
      <w:lvlJc w:val="left"/>
      <w:pPr>
        <w:ind w:left="720" w:hanging="360"/>
      </w:pPr>
      <w:rPr>
        <w:rFonts w:ascii="Wingdings" w:hAnsi="Wingdings" w:hint="default"/>
      </w:rPr>
    </w:lvl>
    <w:lvl w:ilvl="1" w:tplc="2CD4050C">
      <w:start w:val="1"/>
      <w:numFmt w:val="bullet"/>
      <w:lvlText w:val="o"/>
      <w:lvlJc w:val="left"/>
      <w:pPr>
        <w:ind w:left="1440" w:hanging="360"/>
      </w:pPr>
      <w:rPr>
        <w:rFonts w:ascii="Courier New" w:hAnsi="Courier New" w:cs="Courier New" w:hint="default"/>
      </w:rPr>
    </w:lvl>
    <w:lvl w:ilvl="2" w:tplc="F2E6E0FC">
      <w:start w:val="1"/>
      <w:numFmt w:val="bullet"/>
      <w:lvlText w:val=""/>
      <w:lvlJc w:val="left"/>
      <w:pPr>
        <w:ind w:left="2160" w:hanging="360"/>
      </w:pPr>
      <w:rPr>
        <w:rFonts w:ascii="Wingdings" w:hAnsi="Wingdings" w:hint="default"/>
      </w:rPr>
    </w:lvl>
    <w:lvl w:ilvl="3" w:tplc="DAC408FC">
      <w:start w:val="1"/>
      <w:numFmt w:val="bullet"/>
      <w:lvlText w:val=""/>
      <w:lvlJc w:val="left"/>
      <w:pPr>
        <w:ind w:left="2880" w:hanging="360"/>
      </w:pPr>
      <w:rPr>
        <w:rFonts w:ascii="Symbol" w:hAnsi="Symbol" w:hint="default"/>
      </w:rPr>
    </w:lvl>
    <w:lvl w:ilvl="4" w:tplc="EA2ACE74">
      <w:start w:val="1"/>
      <w:numFmt w:val="bullet"/>
      <w:lvlText w:val="o"/>
      <w:lvlJc w:val="left"/>
      <w:pPr>
        <w:ind w:left="3600" w:hanging="360"/>
      </w:pPr>
      <w:rPr>
        <w:rFonts w:ascii="Courier New" w:hAnsi="Courier New" w:cs="Courier New" w:hint="default"/>
      </w:rPr>
    </w:lvl>
    <w:lvl w:ilvl="5" w:tplc="C1C0930C">
      <w:start w:val="1"/>
      <w:numFmt w:val="bullet"/>
      <w:lvlText w:val=""/>
      <w:lvlJc w:val="left"/>
      <w:pPr>
        <w:ind w:left="4320" w:hanging="360"/>
      </w:pPr>
      <w:rPr>
        <w:rFonts w:ascii="Wingdings" w:hAnsi="Wingdings" w:hint="default"/>
      </w:rPr>
    </w:lvl>
    <w:lvl w:ilvl="6" w:tplc="9F2A7CE6">
      <w:start w:val="1"/>
      <w:numFmt w:val="bullet"/>
      <w:lvlText w:val=""/>
      <w:lvlJc w:val="left"/>
      <w:pPr>
        <w:ind w:left="5040" w:hanging="360"/>
      </w:pPr>
      <w:rPr>
        <w:rFonts w:ascii="Symbol" w:hAnsi="Symbol" w:hint="default"/>
      </w:rPr>
    </w:lvl>
    <w:lvl w:ilvl="7" w:tplc="E79E1586">
      <w:start w:val="1"/>
      <w:numFmt w:val="bullet"/>
      <w:lvlText w:val="o"/>
      <w:lvlJc w:val="left"/>
      <w:pPr>
        <w:ind w:left="5760" w:hanging="360"/>
      </w:pPr>
      <w:rPr>
        <w:rFonts w:ascii="Courier New" w:hAnsi="Courier New" w:cs="Courier New" w:hint="default"/>
      </w:rPr>
    </w:lvl>
    <w:lvl w:ilvl="8" w:tplc="10F626DE">
      <w:start w:val="1"/>
      <w:numFmt w:val="bullet"/>
      <w:lvlText w:val=""/>
      <w:lvlJc w:val="left"/>
      <w:pPr>
        <w:ind w:left="6480" w:hanging="360"/>
      </w:pPr>
      <w:rPr>
        <w:rFonts w:ascii="Wingdings" w:hAnsi="Wingdings" w:hint="default"/>
      </w:rPr>
    </w:lvl>
  </w:abstractNum>
  <w:abstractNum w:abstractNumId="1" w15:restartNumberingAfterBreak="0">
    <w:nsid w:val="02D8539A"/>
    <w:multiLevelType w:val="hybridMultilevel"/>
    <w:tmpl w:val="F47E42B0"/>
    <w:lvl w:ilvl="0" w:tplc="D7A67C5C">
      <w:start w:val="5"/>
      <w:numFmt w:val="bullet"/>
      <w:lvlText w:val=""/>
      <w:lvlJc w:val="left"/>
      <w:pPr>
        <w:ind w:left="720" w:hanging="360"/>
      </w:pPr>
      <w:rPr>
        <w:rFonts w:ascii="Wingdings" w:hAnsi="Wingdings" w:hint="default"/>
      </w:rPr>
    </w:lvl>
    <w:lvl w:ilvl="1" w:tplc="41805408">
      <w:start w:val="1"/>
      <w:numFmt w:val="bullet"/>
      <w:lvlText w:val="o"/>
      <w:lvlJc w:val="left"/>
      <w:pPr>
        <w:ind w:left="1440" w:hanging="360"/>
      </w:pPr>
      <w:rPr>
        <w:rFonts w:ascii="Courier New" w:hAnsi="Courier New" w:cs="Courier New" w:hint="default"/>
      </w:rPr>
    </w:lvl>
    <w:lvl w:ilvl="2" w:tplc="2EBEA126">
      <w:start w:val="1"/>
      <w:numFmt w:val="bullet"/>
      <w:lvlText w:val=""/>
      <w:lvlJc w:val="left"/>
      <w:pPr>
        <w:ind w:left="2160" w:hanging="360"/>
      </w:pPr>
      <w:rPr>
        <w:rFonts w:ascii="Wingdings" w:hAnsi="Wingdings" w:hint="default"/>
      </w:rPr>
    </w:lvl>
    <w:lvl w:ilvl="3" w:tplc="D70C980E">
      <w:start w:val="1"/>
      <w:numFmt w:val="bullet"/>
      <w:lvlText w:val=""/>
      <w:lvlJc w:val="left"/>
      <w:pPr>
        <w:ind w:left="2880" w:hanging="360"/>
      </w:pPr>
      <w:rPr>
        <w:rFonts w:ascii="Symbol" w:hAnsi="Symbol" w:hint="default"/>
      </w:rPr>
    </w:lvl>
    <w:lvl w:ilvl="4" w:tplc="FF1EDC1A">
      <w:start w:val="1"/>
      <w:numFmt w:val="bullet"/>
      <w:lvlText w:val="o"/>
      <w:lvlJc w:val="left"/>
      <w:pPr>
        <w:ind w:left="3600" w:hanging="360"/>
      </w:pPr>
      <w:rPr>
        <w:rFonts w:ascii="Courier New" w:hAnsi="Courier New" w:cs="Courier New" w:hint="default"/>
      </w:rPr>
    </w:lvl>
    <w:lvl w:ilvl="5" w:tplc="4B987DBE">
      <w:start w:val="1"/>
      <w:numFmt w:val="bullet"/>
      <w:lvlText w:val=""/>
      <w:lvlJc w:val="left"/>
      <w:pPr>
        <w:ind w:left="4320" w:hanging="360"/>
      </w:pPr>
      <w:rPr>
        <w:rFonts w:ascii="Wingdings" w:hAnsi="Wingdings" w:hint="default"/>
      </w:rPr>
    </w:lvl>
    <w:lvl w:ilvl="6" w:tplc="75E2E35C">
      <w:start w:val="1"/>
      <w:numFmt w:val="bullet"/>
      <w:lvlText w:val=""/>
      <w:lvlJc w:val="left"/>
      <w:pPr>
        <w:ind w:left="5040" w:hanging="360"/>
      </w:pPr>
      <w:rPr>
        <w:rFonts w:ascii="Symbol" w:hAnsi="Symbol" w:hint="default"/>
      </w:rPr>
    </w:lvl>
    <w:lvl w:ilvl="7" w:tplc="015EC694">
      <w:start w:val="1"/>
      <w:numFmt w:val="bullet"/>
      <w:lvlText w:val="o"/>
      <w:lvlJc w:val="left"/>
      <w:pPr>
        <w:ind w:left="5760" w:hanging="360"/>
      </w:pPr>
      <w:rPr>
        <w:rFonts w:ascii="Courier New" w:hAnsi="Courier New" w:cs="Courier New" w:hint="default"/>
      </w:rPr>
    </w:lvl>
    <w:lvl w:ilvl="8" w:tplc="99EC7DA4">
      <w:start w:val="1"/>
      <w:numFmt w:val="bullet"/>
      <w:lvlText w:val=""/>
      <w:lvlJc w:val="left"/>
      <w:pPr>
        <w:ind w:left="6480" w:hanging="360"/>
      </w:pPr>
      <w:rPr>
        <w:rFonts w:ascii="Wingdings" w:hAnsi="Wingdings" w:hint="default"/>
      </w:rPr>
    </w:lvl>
  </w:abstractNum>
  <w:abstractNum w:abstractNumId="2" w15:restartNumberingAfterBreak="0">
    <w:nsid w:val="04531CE9"/>
    <w:multiLevelType w:val="hybridMultilevel"/>
    <w:tmpl w:val="94F28ED8"/>
    <w:lvl w:ilvl="0" w:tplc="8530FFA2">
      <w:start w:val="1"/>
      <w:numFmt w:val="bullet"/>
      <w:lvlText w:val=""/>
      <w:lvlJc w:val="left"/>
      <w:pPr>
        <w:ind w:left="720" w:hanging="360"/>
      </w:pPr>
      <w:rPr>
        <w:rFonts w:ascii="Symbol" w:hAnsi="Symbol" w:hint="default"/>
      </w:rPr>
    </w:lvl>
    <w:lvl w:ilvl="1" w:tplc="8520A1B4">
      <w:start w:val="1"/>
      <w:numFmt w:val="bullet"/>
      <w:lvlText w:val="o"/>
      <w:lvlJc w:val="left"/>
      <w:pPr>
        <w:ind w:left="1440" w:hanging="360"/>
      </w:pPr>
      <w:rPr>
        <w:rFonts w:ascii="Courier New" w:hAnsi="Courier New" w:cs="Courier New" w:hint="default"/>
      </w:rPr>
    </w:lvl>
    <w:lvl w:ilvl="2" w:tplc="FEB642D6">
      <w:start w:val="1"/>
      <w:numFmt w:val="bullet"/>
      <w:lvlText w:val=""/>
      <w:lvlJc w:val="left"/>
      <w:pPr>
        <w:ind w:left="2160" w:hanging="360"/>
      </w:pPr>
      <w:rPr>
        <w:rFonts w:ascii="Wingdings" w:hAnsi="Wingdings" w:hint="default"/>
      </w:rPr>
    </w:lvl>
    <w:lvl w:ilvl="3" w:tplc="8C3E8CD8">
      <w:start w:val="1"/>
      <w:numFmt w:val="bullet"/>
      <w:lvlText w:val=""/>
      <w:lvlJc w:val="left"/>
      <w:pPr>
        <w:ind w:left="2880" w:hanging="360"/>
      </w:pPr>
      <w:rPr>
        <w:rFonts w:ascii="Symbol" w:hAnsi="Symbol" w:hint="default"/>
      </w:rPr>
    </w:lvl>
    <w:lvl w:ilvl="4" w:tplc="C6D8054A">
      <w:start w:val="1"/>
      <w:numFmt w:val="bullet"/>
      <w:lvlText w:val="o"/>
      <w:lvlJc w:val="left"/>
      <w:pPr>
        <w:ind w:left="3600" w:hanging="360"/>
      </w:pPr>
      <w:rPr>
        <w:rFonts w:ascii="Courier New" w:hAnsi="Courier New" w:cs="Courier New" w:hint="default"/>
      </w:rPr>
    </w:lvl>
    <w:lvl w:ilvl="5" w:tplc="44CCC9C6">
      <w:start w:val="1"/>
      <w:numFmt w:val="bullet"/>
      <w:lvlText w:val=""/>
      <w:lvlJc w:val="left"/>
      <w:pPr>
        <w:ind w:left="4320" w:hanging="360"/>
      </w:pPr>
      <w:rPr>
        <w:rFonts w:ascii="Wingdings" w:hAnsi="Wingdings" w:hint="default"/>
      </w:rPr>
    </w:lvl>
    <w:lvl w:ilvl="6" w:tplc="2A06A27E">
      <w:start w:val="1"/>
      <w:numFmt w:val="bullet"/>
      <w:lvlText w:val=""/>
      <w:lvlJc w:val="left"/>
      <w:pPr>
        <w:ind w:left="5040" w:hanging="360"/>
      </w:pPr>
      <w:rPr>
        <w:rFonts w:ascii="Symbol" w:hAnsi="Symbol" w:hint="default"/>
      </w:rPr>
    </w:lvl>
    <w:lvl w:ilvl="7" w:tplc="2EC0F164">
      <w:start w:val="1"/>
      <w:numFmt w:val="bullet"/>
      <w:lvlText w:val="o"/>
      <w:lvlJc w:val="left"/>
      <w:pPr>
        <w:ind w:left="5760" w:hanging="360"/>
      </w:pPr>
      <w:rPr>
        <w:rFonts w:ascii="Courier New" w:hAnsi="Courier New" w:cs="Courier New" w:hint="default"/>
      </w:rPr>
    </w:lvl>
    <w:lvl w:ilvl="8" w:tplc="140C54FE">
      <w:start w:val="1"/>
      <w:numFmt w:val="bullet"/>
      <w:lvlText w:val=""/>
      <w:lvlJc w:val="left"/>
      <w:pPr>
        <w:ind w:left="6480" w:hanging="360"/>
      </w:pPr>
      <w:rPr>
        <w:rFonts w:ascii="Wingdings" w:hAnsi="Wingdings" w:hint="default"/>
      </w:rPr>
    </w:lvl>
  </w:abstractNum>
  <w:abstractNum w:abstractNumId="3" w15:restartNumberingAfterBreak="0">
    <w:nsid w:val="05734016"/>
    <w:multiLevelType w:val="hybridMultilevel"/>
    <w:tmpl w:val="BADE7EA8"/>
    <w:lvl w:ilvl="0" w:tplc="5C466876">
      <w:start w:val="1"/>
      <w:numFmt w:val="bullet"/>
      <w:lvlText w:val=""/>
      <w:lvlJc w:val="left"/>
      <w:pPr>
        <w:ind w:left="720" w:hanging="360"/>
      </w:pPr>
      <w:rPr>
        <w:rFonts w:ascii="Wingdings" w:eastAsia="Times New Roman" w:hAnsi="Wingdings" w:cs="Times New Roman" w:hint="default"/>
      </w:rPr>
    </w:lvl>
    <w:lvl w:ilvl="1" w:tplc="E51C0740">
      <w:start w:val="1"/>
      <w:numFmt w:val="bullet"/>
      <w:lvlText w:val="o"/>
      <w:lvlJc w:val="left"/>
      <w:pPr>
        <w:ind w:left="1440" w:hanging="360"/>
      </w:pPr>
      <w:rPr>
        <w:rFonts w:ascii="Courier New" w:hAnsi="Courier New" w:cs="Courier New" w:hint="default"/>
      </w:rPr>
    </w:lvl>
    <w:lvl w:ilvl="2" w:tplc="A5F2BA26">
      <w:start w:val="1"/>
      <w:numFmt w:val="bullet"/>
      <w:lvlText w:val=""/>
      <w:lvlJc w:val="left"/>
      <w:pPr>
        <w:ind w:left="2160" w:hanging="360"/>
      </w:pPr>
      <w:rPr>
        <w:rFonts w:ascii="Wingdings" w:hAnsi="Wingdings" w:hint="default"/>
      </w:rPr>
    </w:lvl>
    <w:lvl w:ilvl="3" w:tplc="B33A2EC0">
      <w:start w:val="1"/>
      <w:numFmt w:val="bullet"/>
      <w:lvlText w:val=""/>
      <w:lvlJc w:val="left"/>
      <w:pPr>
        <w:ind w:left="2880" w:hanging="360"/>
      </w:pPr>
      <w:rPr>
        <w:rFonts w:ascii="Symbol" w:hAnsi="Symbol" w:hint="default"/>
      </w:rPr>
    </w:lvl>
    <w:lvl w:ilvl="4" w:tplc="EDE031D0">
      <w:start w:val="1"/>
      <w:numFmt w:val="bullet"/>
      <w:lvlText w:val="o"/>
      <w:lvlJc w:val="left"/>
      <w:pPr>
        <w:ind w:left="3600" w:hanging="360"/>
      </w:pPr>
      <w:rPr>
        <w:rFonts w:ascii="Courier New" w:hAnsi="Courier New" w:cs="Courier New" w:hint="default"/>
      </w:rPr>
    </w:lvl>
    <w:lvl w:ilvl="5" w:tplc="786429C2">
      <w:start w:val="1"/>
      <w:numFmt w:val="bullet"/>
      <w:lvlText w:val=""/>
      <w:lvlJc w:val="left"/>
      <w:pPr>
        <w:ind w:left="4320" w:hanging="360"/>
      </w:pPr>
      <w:rPr>
        <w:rFonts w:ascii="Wingdings" w:hAnsi="Wingdings" w:hint="default"/>
      </w:rPr>
    </w:lvl>
    <w:lvl w:ilvl="6" w:tplc="6728E0A8">
      <w:start w:val="1"/>
      <w:numFmt w:val="bullet"/>
      <w:lvlText w:val=""/>
      <w:lvlJc w:val="left"/>
      <w:pPr>
        <w:ind w:left="5040" w:hanging="360"/>
      </w:pPr>
      <w:rPr>
        <w:rFonts w:ascii="Symbol" w:hAnsi="Symbol" w:hint="default"/>
      </w:rPr>
    </w:lvl>
    <w:lvl w:ilvl="7" w:tplc="4E56B42E">
      <w:start w:val="1"/>
      <w:numFmt w:val="bullet"/>
      <w:lvlText w:val="o"/>
      <w:lvlJc w:val="left"/>
      <w:pPr>
        <w:ind w:left="5760" w:hanging="360"/>
      </w:pPr>
      <w:rPr>
        <w:rFonts w:ascii="Courier New" w:hAnsi="Courier New" w:cs="Courier New" w:hint="default"/>
      </w:rPr>
    </w:lvl>
    <w:lvl w:ilvl="8" w:tplc="E10298C0">
      <w:start w:val="1"/>
      <w:numFmt w:val="bullet"/>
      <w:lvlText w:val=""/>
      <w:lvlJc w:val="left"/>
      <w:pPr>
        <w:ind w:left="6480" w:hanging="360"/>
      </w:pPr>
      <w:rPr>
        <w:rFonts w:ascii="Wingdings" w:hAnsi="Wingdings" w:hint="default"/>
      </w:rPr>
    </w:lvl>
  </w:abstractNum>
  <w:abstractNum w:abstractNumId="4" w15:restartNumberingAfterBreak="0">
    <w:nsid w:val="0D8610E5"/>
    <w:multiLevelType w:val="multilevel"/>
    <w:tmpl w:val="1DA6E3D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483C19"/>
    <w:multiLevelType w:val="hybridMultilevel"/>
    <w:tmpl w:val="ACA821EE"/>
    <w:lvl w:ilvl="0" w:tplc="FCA027F0">
      <w:start w:val="1"/>
      <w:numFmt w:val="bullet"/>
      <w:lvlText w:val="•"/>
      <w:lvlJc w:val="left"/>
      <w:pPr>
        <w:tabs>
          <w:tab w:val="num" w:pos="720"/>
        </w:tabs>
        <w:ind w:left="720" w:hanging="360"/>
      </w:pPr>
      <w:rPr>
        <w:rFonts w:ascii="Times New Roman" w:hAnsi="Times New Roman" w:hint="default"/>
      </w:rPr>
    </w:lvl>
    <w:lvl w:ilvl="1" w:tplc="A5925AC6">
      <w:start w:val="1"/>
      <w:numFmt w:val="bullet"/>
      <w:lvlText w:val="•"/>
      <w:lvlJc w:val="left"/>
      <w:pPr>
        <w:tabs>
          <w:tab w:val="num" w:pos="1440"/>
        </w:tabs>
        <w:ind w:left="1440" w:hanging="360"/>
      </w:pPr>
      <w:rPr>
        <w:rFonts w:ascii="Times New Roman" w:hAnsi="Times New Roman" w:hint="default"/>
      </w:rPr>
    </w:lvl>
    <w:lvl w:ilvl="2" w:tplc="F0B85CB2">
      <w:start w:val="1"/>
      <w:numFmt w:val="bullet"/>
      <w:lvlText w:val="•"/>
      <w:lvlJc w:val="left"/>
      <w:pPr>
        <w:tabs>
          <w:tab w:val="num" w:pos="2160"/>
        </w:tabs>
        <w:ind w:left="2160" w:hanging="360"/>
      </w:pPr>
      <w:rPr>
        <w:rFonts w:ascii="Times New Roman" w:hAnsi="Times New Roman" w:hint="default"/>
      </w:rPr>
    </w:lvl>
    <w:lvl w:ilvl="3" w:tplc="949CA076">
      <w:start w:val="1"/>
      <w:numFmt w:val="bullet"/>
      <w:lvlText w:val="•"/>
      <w:lvlJc w:val="left"/>
      <w:pPr>
        <w:tabs>
          <w:tab w:val="num" w:pos="2880"/>
        </w:tabs>
        <w:ind w:left="2880" w:hanging="360"/>
      </w:pPr>
      <w:rPr>
        <w:rFonts w:ascii="Times New Roman" w:hAnsi="Times New Roman" w:hint="default"/>
      </w:rPr>
    </w:lvl>
    <w:lvl w:ilvl="4" w:tplc="5CF6C2FC">
      <w:start w:val="1"/>
      <w:numFmt w:val="bullet"/>
      <w:lvlText w:val="•"/>
      <w:lvlJc w:val="left"/>
      <w:pPr>
        <w:tabs>
          <w:tab w:val="num" w:pos="3600"/>
        </w:tabs>
        <w:ind w:left="3600" w:hanging="360"/>
      </w:pPr>
      <w:rPr>
        <w:rFonts w:ascii="Times New Roman" w:hAnsi="Times New Roman" w:hint="default"/>
      </w:rPr>
    </w:lvl>
    <w:lvl w:ilvl="5" w:tplc="E38E3B2E">
      <w:start w:val="1"/>
      <w:numFmt w:val="bullet"/>
      <w:lvlText w:val="•"/>
      <w:lvlJc w:val="left"/>
      <w:pPr>
        <w:tabs>
          <w:tab w:val="num" w:pos="4320"/>
        </w:tabs>
        <w:ind w:left="4320" w:hanging="360"/>
      </w:pPr>
      <w:rPr>
        <w:rFonts w:ascii="Times New Roman" w:hAnsi="Times New Roman" w:hint="default"/>
      </w:rPr>
    </w:lvl>
    <w:lvl w:ilvl="6" w:tplc="CC90395A">
      <w:start w:val="1"/>
      <w:numFmt w:val="bullet"/>
      <w:lvlText w:val="•"/>
      <w:lvlJc w:val="left"/>
      <w:pPr>
        <w:tabs>
          <w:tab w:val="num" w:pos="5040"/>
        </w:tabs>
        <w:ind w:left="5040" w:hanging="360"/>
      </w:pPr>
      <w:rPr>
        <w:rFonts w:ascii="Times New Roman" w:hAnsi="Times New Roman" w:hint="default"/>
      </w:rPr>
    </w:lvl>
    <w:lvl w:ilvl="7" w:tplc="821E3A24">
      <w:start w:val="1"/>
      <w:numFmt w:val="bullet"/>
      <w:lvlText w:val="•"/>
      <w:lvlJc w:val="left"/>
      <w:pPr>
        <w:tabs>
          <w:tab w:val="num" w:pos="5760"/>
        </w:tabs>
        <w:ind w:left="5760" w:hanging="360"/>
      </w:pPr>
      <w:rPr>
        <w:rFonts w:ascii="Times New Roman" w:hAnsi="Times New Roman" w:hint="default"/>
      </w:rPr>
    </w:lvl>
    <w:lvl w:ilvl="8" w:tplc="C3C03AF6">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7D3258"/>
    <w:multiLevelType w:val="hybridMultilevel"/>
    <w:tmpl w:val="4E128DA8"/>
    <w:lvl w:ilvl="0" w:tplc="DAC08CCA">
      <w:start w:val="1"/>
      <w:numFmt w:val="bullet"/>
      <w:lvlText w:val=""/>
      <w:lvlJc w:val="left"/>
      <w:pPr>
        <w:ind w:left="720" w:hanging="360"/>
      </w:pPr>
      <w:rPr>
        <w:rFonts w:ascii="Symbol" w:hAnsi="Symbol" w:hint="default"/>
      </w:rPr>
    </w:lvl>
    <w:lvl w:ilvl="1" w:tplc="A42CB5EC">
      <w:start w:val="1"/>
      <w:numFmt w:val="bullet"/>
      <w:lvlText w:val="o"/>
      <w:lvlJc w:val="left"/>
      <w:pPr>
        <w:ind w:left="1440" w:hanging="360"/>
      </w:pPr>
      <w:rPr>
        <w:rFonts w:ascii="Courier New" w:hAnsi="Courier New" w:cs="Courier New" w:hint="default"/>
      </w:rPr>
    </w:lvl>
    <w:lvl w:ilvl="2" w:tplc="BCEC3F02">
      <w:start w:val="1"/>
      <w:numFmt w:val="bullet"/>
      <w:lvlText w:val=""/>
      <w:lvlJc w:val="left"/>
      <w:pPr>
        <w:ind w:left="2160" w:hanging="360"/>
      </w:pPr>
      <w:rPr>
        <w:rFonts w:ascii="Wingdings" w:hAnsi="Wingdings" w:hint="default"/>
      </w:rPr>
    </w:lvl>
    <w:lvl w:ilvl="3" w:tplc="A224EC8C">
      <w:start w:val="1"/>
      <w:numFmt w:val="bullet"/>
      <w:lvlText w:val=""/>
      <w:lvlJc w:val="left"/>
      <w:pPr>
        <w:ind w:left="2880" w:hanging="360"/>
      </w:pPr>
      <w:rPr>
        <w:rFonts w:ascii="Symbol" w:hAnsi="Symbol" w:hint="default"/>
      </w:rPr>
    </w:lvl>
    <w:lvl w:ilvl="4" w:tplc="72BADF46">
      <w:start w:val="1"/>
      <w:numFmt w:val="bullet"/>
      <w:lvlText w:val="o"/>
      <w:lvlJc w:val="left"/>
      <w:pPr>
        <w:ind w:left="3600" w:hanging="360"/>
      </w:pPr>
      <w:rPr>
        <w:rFonts w:ascii="Courier New" w:hAnsi="Courier New" w:cs="Courier New" w:hint="default"/>
      </w:rPr>
    </w:lvl>
    <w:lvl w:ilvl="5" w:tplc="142E721A">
      <w:start w:val="1"/>
      <w:numFmt w:val="bullet"/>
      <w:lvlText w:val=""/>
      <w:lvlJc w:val="left"/>
      <w:pPr>
        <w:ind w:left="4320" w:hanging="360"/>
      </w:pPr>
      <w:rPr>
        <w:rFonts w:ascii="Wingdings" w:hAnsi="Wingdings" w:hint="default"/>
      </w:rPr>
    </w:lvl>
    <w:lvl w:ilvl="6" w:tplc="D5F01A10">
      <w:start w:val="1"/>
      <w:numFmt w:val="bullet"/>
      <w:lvlText w:val=""/>
      <w:lvlJc w:val="left"/>
      <w:pPr>
        <w:ind w:left="5040" w:hanging="360"/>
      </w:pPr>
      <w:rPr>
        <w:rFonts w:ascii="Symbol" w:hAnsi="Symbol" w:hint="default"/>
      </w:rPr>
    </w:lvl>
    <w:lvl w:ilvl="7" w:tplc="15B8AF64">
      <w:start w:val="1"/>
      <w:numFmt w:val="bullet"/>
      <w:lvlText w:val="o"/>
      <w:lvlJc w:val="left"/>
      <w:pPr>
        <w:ind w:left="5760" w:hanging="360"/>
      </w:pPr>
      <w:rPr>
        <w:rFonts w:ascii="Courier New" w:hAnsi="Courier New" w:cs="Courier New" w:hint="default"/>
      </w:rPr>
    </w:lvl>
    <w:lvl w:ilvl="8" w:tplc="3AE60A4C">
      <w:start w:val="1"/>
      <w:numFmt w:val="bullet"/>
      <w:lvlText w:val=""/>
      <w:lvlJc w:val="left"/>
      <w:pPr>
        <w:ind w:left="6480" w:hanging="360"/>
      </w:pPr>
      <w:rPr>
        <w:rFonts w:ascii="Wingdings" w:hAnsi="Wingdings" w:hint="default"/>
      </w:rPr>
    </w:lvl>
  </w:abstractNum>
  <w:abstractNum w:abstractNumId="7" w15:restartNumberingAfterBreak="0">
    <w:nsid w:val="26FF4DDF"/>
    <w:multiLevelType w:val="hybridMultilevel"/>
    <w:tmpl w:val="7026E318"/>
    <w:lvl w:ilvl="0" w:tplc="BA68B50C">
      <w:start w:val="1"/>
      <w:numFmt w:val="bullet"/>
      <w:lvlText w:val=""/>
      <w:lvlJc w:val="left"/>
      <w:pPr>
        <w:ind w:left="720" w:hanging="360"/>
      </w:pPr>
      <w:rPr>
        <w:rFonts w:ascii="Wingdings" w:eastAsia="Calibri" w:hAnsi="Wingdings" w:cs="Calibri" w:hint="default"/>
      </w:rPr>
    </w:lvl>
    <w:lvl w:ilvl="1" w:tplc="0686BFB2">
      <w:start w:val="1"/>
      <w:numFmt w:val="bullet"/>
      <w:lvlText w:val="o"/>
      <w:lvlJc w:val="left"/>
      <w:pPr>
        <w:ind w:left="1440" w:hanging="360"/>
      </w:pPr>
      <w:rPr>
        <w:rFonts w:ascii="Courier New" w:hAnsi="Courier New" w:cs="Courier New" w:hint="default"/>
      </w:rPr>
    </w:lvl>
    <w:lvl w:ilvl="2" w:tplc="B4E89828">
      <w:start w:val="1"/>
      <w:numFmt w:val="bullet"/>
      <w:lvlText w:val=""/>
      <w:lvlJc w:val="left"/>
      <w:pPr>
        <w:ind w:left="2160" w:hanging="360"/>
      </w:pPr>
      <w:rPr>
        <w:rFonts w:ascii="Wingdings" w:hAnsi="Wingdings" w:hint="default"/>
      </w:rPr>
    </w:lvl>
    <w:lvl w:ilvl="3" w:tplc="E1226246">
      <w:start w:val="1"/>
      <w:numFmt w:val="bullet"/>
      <w:lvlText w:val=""/>
      <w:lvlJc w:val="left"/>
      <w:pPr>
        <w:ind w:left="2880" w:hanging="360"/>
      </w:pPr>
      <w:rPr>
        <w:rFonts w:ascii="Symbol" w:hAnsi="Symbol" w:hint="default"/>
      </w:rPr>
    </w:lvl>
    <w:lvl w:ilvl="4" w:tplc="7CE8616C">
      <w:start w:val="1"/>
      <w:numFmt w:val="bullet"/>
      <w:lvlText w:val="o"/>
      <w:lvlJc w:val="left"/>
      <w:pPr>
        <w:ind w:left="3600" w:hanging="360"/>
      </w:pPr>
      <w:rPr>
        <w:rFonts w:ascii="Courier New" w:hAnsi="Courier New" w:cs="Courier New" w:hint="default"/>
      </w:rPr>
    </w:lvl>
    <w:lvl w:ilvl="5" w:tplc="D29A10FC">
      <w:start w:val="1"/>
      <w:numFmt w:val="bullet"/>
      <w:lvlText w:val=""/>
      <w:lvlJc w:val="left"/>
      <w:pPr>
        <w:ind w:left="4320" w:hanging="360"/>
      </w:pPr>
      <w:rPr>
        <w:rFonts w:ascii="Wingdings" w:hAnsi="Wingdings" w:hint="default"/>
      </w:rPr>
    </w:lvl>
    <w:lvl w:ilvl="6" w:tplc="0B1A5F76">
      <w:start w:val="1"/>
      <w:numFmt w:val="bullet"/>
      <w:lvlText w:val=""/>
      <w:lvlJc w:val="left"/>
      <w:pPr>
        <w:ind w:left="5040" w:hanging="360"/>
      </w:pPr>
      <w:rPr>
        <w:rFonts w:ascii="Symbol" w:hAnsi="Symbol" w:hint="default"/>
      </w:rPr>
    </w:lvl>
    <w:lvl w:ilvl="7" w:tplc="9BA80440">
      <w:start w:val="1"/>
      <w:numFmt w:val="bullet"/>
      <w:lvlText w:val="o"/>
      <w:lvlJc w:val="left"/>
      <w:pPr>
        <w:ind w:left="5760" w:hanging="360"/>
      </w:pPr>
      <w:rPr>
        <w:rFonts w:ascii="Courier New" w:hAnsi="Courier New" w:cs="Courier New" w:hint="default"/>
      </w:rPr>
    </w:lvl>
    <w:lvl w:ilvl="8" w:tplc="5AB65316">
      <w:start w:val="1"/>
      <w:numFmt w:val="bullet"/>
      <w:lvlText w:val=""/>
      <w:lvlJc w:val="left"/>
      <w:pPr>
        <w:ind w:left="6480" w:hanging="360"/>
      </w:pPr>
      <w:rPr>
        <w:rFonts w:ascii="Wingdings" w:hAnsi="Wingdings" w:hint="default"/>
      </w:rPr>
    </w:lvl>
  </w:abstractNum>
  <w:abstractNum w:abstractNumId="8" w15:restartNumberingAfterBreak="0">
    <w:nsid w:val="2BFA550D"/>
    <w:multiLevelType w:val="hybridMultilevel"/>
    <w:tmpl w:val="18003B24"/>
    <w:lvl w:ilvl="0" w:tplc="55946B5E">
      <w:start w:val="1"/>
      <w:numFmt w:val="bullet"/>
      <w:lvlText w:val=""/>
      <w:lvlJc w:val="left"/>
      <w:pPr>
        <w:ind w:left="720" w:hanging="360"/>
      </w:pPr>
      <w:rPr>
        <w:rFonts w:ascii="Wingdings" w:eastAsia="Calibri" w:hAnsi="Wingdings" w:cs="Calibri" w:hint="default"/>
      </w:rPr>
    </w:lvl>
    <w:lvl w:ilvl="1" w:tplc="718440EE">
      <w:start w:val="1"/>
      <w:numFmt w:val="bullet"/>
      <w:lvlText w:val="o"/>
      <w:lvlJc w:val="left"/>
      <w:pPr>
        <w:ind w:left="1440" w:hanging="360"/>
      </w:pPr>
      <w:rPr>
        <w:rFonts w:ascii="Courier New" w:hAnsi="Courier New" w:cs="Courier New" w:hint="default"/>
      </w:rPr>
    </w:lvl>
    <w:lvl w:ilvl="2" w:tplc="378099C2">
      <w:start w:val="1"/>
      <w:numFmt w:val="bullet"/>
      <w:lvlText w:val=""/>
      <w:lvlJc w:val="left"/>
      <w:pPr>
        <w:ind w:left="2160" w:hanging="360"/>
      </w:pPr>
      <w:rPr>
        <w:rFonts w:ascii="Wingdings" w:hAnsi="Wingdings" w:hint="default"/>
      </w:rPr>
    </w:lvl>
    <w:lvl w:ilvl="3" w:tplc="2CC6FC7E">
      <w:start w:val="1"/>
      <w:numFmt w:val="bullet"/>
      <w:lvlText w:val=""/>
      <w:lvlJc w:val="left"/>
      <w:pPr>
        <w:ind w:left="2880" w:hanging="360"/>
      </w:pPr>
      <w:rPr>
        <w:rFonts w:ascii="Symbol" w:hAnsi="Symbol" w:hint="default"/>
      </w:rPr>
    </w:lvl>
    <w:lvl w:ilvl="4" w:tplc="17F21F82">
      <w:start w:val="1"/>
      <w:numFmt w:val="bullet"/>
      <w:lvlText w:val="o"/>
      <w:lvlJc w:val="left"/>
      <w:pPr>
        <w:ind w:left="3600" w:hanging="360"/>
      </w:pPr>
      <w:rPr>
        <w:rFonts w:ascii="Courier New" w:hAnsi="Courier New" w:cs="Courier New" w:hint="default"/>
      </w:rPr>
    </w:lvl>
    <w:lvl w:ilvl="5" w:tplc="2070C58A">
      <w:start w:val="1"/>
      <w:numFmt w:val="bullet"/>
      <w:lvlText w:val=""/>
      <w:lvlJc w:val="left"/>
      <w:pPr>
        <w:ind w:left="4320" w:hanging="360"/>
      </w:pPr>
      <w:rPr>
        <w:rFonts w:ascii="Wingdings" w:hAnsi="Wingdings" w:hint="default"/>
      </w:rPr>
    </w:lvl>
    <w:lvl w:ilvl="6" w:tplc="F38AB7FC">
      <w:start w:val="1"/>
      <w:numFmt w:val="bullet"/>
      <w:lvlText w:val=""/>
      <w:lvlJc w:val="left"/>
      <w:pPr>
        <w:ind w:left="5040" w:hanging="360"/>
      </w:pPr>
      <w:rPr>
        <w:rFonts w:ascii="Symbol" w:hAnsi="Symbol" w:hint="default"/>
      </w:rPr>
    </w:lvl>
    <w:lvl w:ilvl="7" w:tplc="BA18C230">
      <w:start w:val="1"/>
      <w:numFmt w:val="bullet"/>
      <w:lvlText w:val="o"/>
      <w:lvlJc w:val="left"/>
      <w:pPr>
        <w:ind w:left="5760" w:hanging="360"/>
      </w:pPr>
      <w:rPr>
        <w:rFonts w:ascii="Courier New" w:hAnsi="Courier New" w:cs="Courier New" w:hint="default"/>
      </w:rPr>
    </w:lvl>
    <w:lvl w:ilvl="8" w:tplc="45461DE0">
      <w:start w:val="1"/>
      <w:numFmt w:val="bullet"/>
      <w:lvlText w:val=""/>
      <w:lvlJc w:val="left"/>
      <w:pPr>
        <w:ind w:left="6480" w:hanging="360"/>
      </w:pPr>
      <w:rPr>
        <w:rFonts w:ascii="Wingdings" w:hAnsi="Wingdings" w:hint="default"/>
      </w:rPr>
    </w:lvl>
  </w:abstractNum>
  <w:abstractNum w:abstractNumId="9" w15:restartNumberingAfterBreak="0">
    <w:nsid w:val="2C8A6FAF"/>
    <w:multiLevelType w:val="hybridMultilevel"/>
    <w:tmpl w:val="D2AEE5F2"/>
    <w:lvl w:ilvl="0" w:tplc="07D26CFE">
      <w:start w:val="1"/>
      <w:numFmt w:val="bullet"/>
      <w:lvlText w:val="-"/>
      <w:lvlJc w:val="left"/>
      <w:pPr>
        <w:ind w:left="720" w:hanging="360"/>
      </w:pPr>
      <w:rPr>
        <w:rFonts w:ascii="Calibri" w:eastAsia="Calibri" w:hAnsi="Calibri" w:cs="Calibri" w:hint="default"/>
      </w:rPr>
    </w:lvl>
    <w:lvl w:ilvl="1" w:tplc="CD7EEEC4">
      <w:start w:val="1"/>
      <w:numFmt w:val="bullet"/>
      <w:lvlText w:val="o"/>
      <w:lvlJc w:val="left"/>
      <w:pPr>
        <w:ind w:left="1440" w:hanging="360"/>
      </w:pPr>
      <w:rPr>
        <w:rFonts w:ascii="Courier New" w:hAnsi="Courier New" w:cs="Courier New" w:hint="default"/>
      </w:rPr>
    </w:lvl>
    <w:lvl w:ilvl="2" w:tplc="65E2039C">
      <w:start w:val="1"/>
      <w:numFmt w:val="bullet"/>
      <w:lvlText w:val=""/>
      <w:lvlJc w:val="left"/>
      <w:pPr>
        <w:ind w:left="2160" w:hanging="360"/>
      </w:pPr>
      <w:rPr>
        <w:rFonts w:ascii="Wingdings" w:hAnsi="Wingdings" w:hint="default"/>
      </w:rPr>
    </w:lvl>
    <w:lvl w:ilvl="3" w:tplc="F25EC1CE">
      <w:start w:val="1"/>
      <w:numFmt w:val="bullet"/>
      <w:lvlText w:val=""/>
      <w:lvlJc w:val="left"/>
      <w:pPr>
        <w:ind w:left="2880" w:hanging="360"/>
      </w:pPr>
      <w:rPr>
        <w:rFonts w:ascii="Symbol" w:hAnsi="Symbol" w:hint="default"/>
      </w:rPr>
    </w:lvl>
    <w:lvl w:ilvl="4" w:tplc="73E202B4">
      <w:start w:val="1"/>
      <w:numFmt w:val="bullet"/>
      <w:lvlText w:val="o"/>
      <w:lvlJc w:val="left"/>
      <w:pPr>
        <w:ind w:left="3600" w:hanging="360"/>
      </w:pPr>
      <w:rPr>
        <w:rFonts w:ascii="Courier New" w:hAnsi="Courier New" w:cs="Courier New" w:hint="default"/>
      </w:rPr>
    </w:lvl>
    <w:lvl w:ilvl="5" w:tplc="175A39D2">
      <w:start w:val="1"/>
      <w:numFmt w:val="bullet"/>
      <w:lvlText w:val=""/>
      <w:lvlJc w:val="left"/>
      <w:pPr>
        <w:ind w:left="4320" w:hanging="360"/>
      </w:pPr>
      <w:rPr>
        <w:rFonts w:ascii="Wingdings" w:hAnsi="Wingdings" w:hint="default"/>
      </w:rPr>
    </w:lvl>
    <w:lvl w:ilvl="6" w:tplc="9F3AE01A">
      <w:start w:val="1"/>
      <w:numFmt w:val="bullet"/>
      <w:lvlText w:val=""/>
      <w:lvlJc w:val="left"/>
      <w:pPr>
        <w:ind w:left="5040" w:hanging="360"/>
      </w:pPr>
      <w:rPr>
        <w:rFonts w:ascii="Symbol" w:hAnsi="Symbol" w:hint="default"/>
      </w:rPr>
    </w:lvl>
    <w:lvl w:ilvl="7" w:tplc="06B6B3BA">
      <w:start w:val="1"/>
      <w:numFmt w:val="bullet"/>
      <w:lvlText w:val="o"/>
      <w:lvlJc w:val="left"/>
      <w:pPr>
        <w:ind w:left="5760" w:hanging="360"/>
      </w:pPr>
      <w:rPr>
        <w:rFonts w:ascii="Courier New" w:hAnsi="Courier New" w:cs="Courier New" w:hint="default"/>
      </w:rPr>
    </w:lvl>
    <w:lvl w:ilvl="8" w:tplc="5F68A15E">
      <w:start w:val="1"/>
      <w:numFmt w:val="bullet"/>
      <w:lvlText w:val=""/>
      <w:lvlJc w:val="left"/>
      <w:pPr>
        <w:ind w:left="6480" w:hanging="360"/>
      </w:pPr>
      <w:rPr>
        <w:rFonts w:ascii="Wingdings" w:hAnsi="Wingdings" w:hint="default"/>
      </w:rPr>
    </w:lvl>
  </w:abstractNum>
  <w:abstractNum w:abstractNumId="10" w15:restartNumberingAfterBreak="0">
    <w:nsid w:val="2CE80E8B"/>
    <w:multiLevelType w:val="hybridMultilevel"/>
    <w:tmpl w:val="1AC43DE6"/>
    <w:lvl w:ilvl="0" w:tplc="1CB49778">
      <w:start w:val="5"/>
      <w:numFmt w:val="bullet"/>
      <w:lvlText w:val=""/>
      <w:lvlJc w:val="left"/>
      <w:pPr>
        <w:ind w:left="720" w:hanging="360"/>
      </w:pPr>
      <w:rPr>
        <w:rFonts w:ascii="Wingdings" w:eastAsia="Calibri" w:hAnsi="Wingdings" w:cs="Calibri" w:hint="default"/>
      </w:rPr>
    </w:lvl>
    <w:lvl w:ilvl="1" w:tplc="3BD843B6">
      <w:start w:val="1"/>
      <w:numFmt w:val="bullet"/>
      <w:lvlText w:val="o"/>
      <w:lvlJc w:val="left"/>
      <w:pPr>
        <w:ind w:left="1440" w:hanging="360"/>
      </w:pPr>
      <w:rPr>
        <w:rFonts w:ascii="Courier New" w:hAnsi="Courier New" w:cs="Courier New" w:hint="default"/>
      </w:rPr>
    </w:lvl>
    <w:lvl w:ilvl="2" w:tplc="2C74C8B4">
      <w:start w:val="1"/>
      <w:numFmt w:val="bullet"/>
      <w:lvlText w:val=""/>
      <w:lvlJc w:val="left"/>
      <w:pPr>
        <w:ind w:left="2160" w:hanging="360"/>
      </w:pPr>
      <w:rPr>
        <w:rFonts w:ascii="Wingdings" w:hAnsi="Wingdings" w:hint="default"/>
      </w:rPr>
    </w:lvl>
    <w:lvl w:ilvl="3" w:tplc="368E4EC4">
      <w:start w:val="1"/>
      <w:numFmt w:val="bullet"/>
      <w:lvlText w:val=""/>
      <w:lvlJc w:val="left"/>
      <w:pPr>
        <w:ind w:left="2880" w:hanging="360"/>
      </w:pPr>
      <w:rPr>
        <w:rFonts w:ascii="Symbol" w:hAnsi="Symbol" w:hint="default"/>
      </w:rPr>
    </w:lvl>
    <w:lvl w:ilvl="4" w:tplc="0C20760E">
      <w:start w:val="1"/>
      <w:numFmt w:val="bullet"/>
      <w:lvlText w:val="o"/>
      <w:lvlJc w:val="left"/>
      <w:pPr>
        <w:ind w:left="3600" w:hanging="360"/>
      </w:pPr>
      <w:rPr>
        <w:rFonts w:ascii="Courier New" w:hAnsi="Courier New" w:cs="Courier New" w:hint="default"/>
      </w:rPr>
    </w:lvl>
    <w:lvl w:ilvl="5" w:tplc="6958EBBC">
      <w:start w:val="1"/>
      <w:numFmt w:val="bullet"/>
      <w:lvlText w:val=""/>
      <w:lvlJc w:val="left"/>
      <w:pPr>
        <w:ind w:left="4320" w:hanging="360"/>
      </w:pPr>
      <w:rPr>
        <w:rFonts w:ascii="Wingdings" w:hAnsi="Wingdings" w:hint="default"/>
      </w:rPr>
    </w:lvl>
    <w:lvl w:ilvl="6" w:tplc="3FEEEBF0">
      <w:start w:val="1"/>
      <w:numFmt w:val="bullet"/>
      <w:lvlText w:val=""/>
      <w:lvlJc w:val="left"/>
      <w:pPr>
        <w:ind w:left="5040" w:hanging="360"/>
      </w:pPr>
      <w:rPr>
        <w:rFonts w:ascii="Symbol" w:hAnsi="Symbol" w:hint="default"/>
      </w:rPr>
    </w:lvl>
    <w:lvl w:ilvl="7" w:tplc="07CC9788">
      <w:start w:val="1"/>
      <w:numFmt w:val="bullet"/>
      <w:lvlText w:val="o"/>
      <w:lvlJc w:val="left"/>
      <w:pPr>
        <w:ind w:left="5760" w:hanging="360"/>
      </w:pPr>
      <w:rPr>
        <w:rFonts w:ascii="Courier New" w:hAnsi="Courier New" w:cs="Courier New" w:hint="default"/>
      </w:rPr>
    </w:lvl>
    <w:lvl w:ilvl="8" w:tplc="E116C8E4">
      <w:start w:val="1"/>
      <w:numFmt w:val="bullet"/>
      <w:lvlText w:val=""/>
      <w:lvlJc w:val="left"/>
      <w:pPr>
        <w:ind w:left="6480" w:hanging="360"/>
      </w:pPr>
      <w:rPr>
        <w:rFonts w:ascii="Wingdings" w:hAnsi="Wingdings" w:hint="default"/>
      </w:rPr>
    </w:lvl>
  </w:abstractNum>
  <w:abstractNum w:abstractNumId="11" w15:restartNumberingAfterBreak="0">
    <w:nsid w:val="341E28FF"/>
    <w:multiLevelType w:val="hybridMultilevel"/>
    <w:tmpl w:val="0578364C"/>
    <w:lvl w:ilvl="0" w:tplc="933E5924">
      <w:start w:val="1"/>
      <w:numFmt w:val="bullet"/>
      <w:lvlText w:val=""/>
      <w:lvlJc w:val="left"/>
      <w:pPr>
        <w:ind w:left="1080" w:hanging="360"/>
      </w:pPr>
      <w:rPr>
        <w:rFonts w:ascii="Wingdings" w:eastAsia="Calibri" w:hAnsi="Wingdings" w:cs="Calibri" w:hint="default"/>
      </w:rPr>
    </w:lvl>
    <w:lvl w:ilvl="1" w:tplc="212015BA">
      <w:start w:val="1"/>
      <w:numFmt w:val="bullet"/>
      <w:lvlText w:val="o"/>
      <w:lvlJc w:val="left"/>
      <w:pPr>
        <w:ind w:left="1800" w:hanging="360"/>
      </w:pPr>
      <w:rPr>
        <w:rFonts w:ascii="Courier New" w:hAnsi="Courier New" w:cs="Courier New" w:hint="default"/>
      </w:rPr>
    </w:lvl>
    <w:lvl w:ilvl="2" w:tplc="F8A098B2">
      <w:start w:val="1"/>
      <w:numFmt w:val="bullet"/>
      <w:lvlText w:val=""/>
      <w:lvlJc w:val="left"/>
      <w:pPr>
        <w:ind w:left="2520" w:hanging="360"/>
      </w:pPr>
      <w:rPr>
        <w:rFonts w:ascii="Wingdings" w:hAnsi="Wingdings" w:hint="default"/>
      </w:rPr>
    </w:lvl>
    <w:lvl w:ilvl="3" w:tplc="5A12BC2E">
      <w:start w:val="1"/>
      <w:numFmt w:val="bullet"/>
      <w:lvlText w:val=""/>
      <w:lvlJc w:val="left"/>
      <w:pPr>
        <w:ind w:left="3240" w:hanging="360"/>
      </w:pPr>
      <w:rPr>
        <w:rFonts w:ascii="Symbol" w:hAnsi="Symbol" w:hint="default"/>
      </w:rPr>
    </w:lvl>
    <w:lvl w:ilvl="4" w:tplc="E2F4406E">
      <w:start w:val="1"/>
      <w:numFmt w:val="bullet"/>
      <w:lvlText w:val="o"/>
      <w:lvlJc w:val="left"/>
      <w:pPr>
        <w:ind w:left="3960" w:hanging="360"/>
      </w:pPr>
      <w:rPr>
        <w:rFonts w:ascii="Courier New" w:hAnsi="Courier New" w:cs="Courier New" w:hint="default"/>
      </w:rPr>
    </w:lvl>
    <w:lvl w:ilvl="5" w:tplc="23861F48">
      <w:start w:val="1"/>
      <w:numFmt w:val="bullet"/>
      <w:lvlText w:val=""/>
      <w:lvlJc w:val="left"/>
      <w:pPr>
        <w:ind w:left="4680" w:hanging="360"/>
      </w:pPr>
      <w:rPr>
        <w:rFonts w:ascii="Wingdings" w:hAnsi="Wingdings" w:hint="default"/>
      </w:rPr>
    </w:lvl>
    <w:lvl w:ilvl="6" w:tplc="76E0DC94">
      <w:start w:val="1"/>
      <w:numFmt w:val="bullet"/>
      <w:lvlText w:val=""/>
      <w:lvlJc w:val="left"/>
      <w:pPr>
        <w:ind w:left="5400" w:hanging="360"/>
      </w:pPr>
      <w:rPr>
        <w:rFonts w:ascii="Symbol" w:hAnsi="Symbol" w:hint="default"/>
      </w:rPr>
    </w:lvl>
    <w:lvl w:ilvl="7" w:tplc="C0CE21D4">
      <w:start w:val="1"/>
      <w:numFmt w:val="bullet"/>
      <w:lvlText w:val="o"/>
      <w:lvlJc w:val="left"/>
      <w:pPr>
        <w:ind w:left="6120" w:hanging="360"/>
      </w:pPr>
      <w:rPr>
        <w:rFonts w:ascii="Courier New" w:hAnsi="Courier New" w:cs="Courier New" w:hint="default"/>
      </w:rPr>
    </w:lvl>
    <w:lvl w:ilvl="8" w:tplc="166EE49C">
      <w:start w:val="1"/>
      <w:numFmt w:val="bullet"/>
      <w:lvlText w:val=""/>
      <w:lvlJc w:val="left"/>
      <w:pPr>
        <w:ind w:left="6840" w:hanging="360"/>
      </w:pPr>
      <w:rPr>
        <w:rFonts w:ascii="Wingdings" w:hAnsi="Wingdings" w:hint="default"/>
      </w:rPr>
    </w:lvl>
  </w:abstractNum>
  <w:abstractNum w:abstractNumId="12" w15:restartNumberingAfterBreak="0">
    <w:nsid w:val="34DD51FA"/>
    <w:multiLevelType w:val="hybridMultilevel"/>
    <w:tmpl w:val="732CD502"/>
    <w:lvl w:ilvl="0" w:tplc="42E6CE6E">
      <w:start w:val="1"/>
      <w:numFmt w:val="bullet"/>
      <w:lvlText w:val=""/>
      <w:lvlJc w:val="left"/>
      <w:pPr>
        <w:ind w:left="720" w:hanging="360"/>
      </w:pPr>
      <w:rPr>
        <w:rFonts w:ascii="Wingdings" w:eastAsia="Calibri" w:hAnsi="Wingdings" w:cs="Calibri" w:hint="default"/>
      </w:rPr>
    </w:lvl>
    <w:lvl w:ilvl="1" w:tplc="EFE6D038">
      <w:start w:val="1"/>
      <w:numFmt w:val="bullet"/>
      <w:lvlText w:val="o"/>
      <w:lvlJc w:val="left"/>
      <w:pPr>
        <w:ind w:left="1440" w:hanging="360"/>
      </w:pPr>
      <w:rPr>
        <w:rFonts w:ascii="Courier New" w:hAnsi="Courier New" w:cs="Courier New" w:hint="default"/>
      </w:rPr>
    </w:lvl>
    <w:lvl w:ilvl="2" w:tplc="A6AA437E">
      <w:start w:val="1"/>
      <w:numFmt w:val="bullet"/>
      <w:lvlText w:val=""/>
      <w:lvlJc w:val="left"/>
      <w:pPr>
        <w:ind w:left="2160" w:hanging="360"/>
      </w:pPr>
      <w:rPr>
        <w:rFonts w:ascii="Wingdings" w:hAnsi="Wingdings" w:hint="default"/>
      </w:rPr>
    </w:lvl>
    <w:lvl w:ilvl="3" w:tplc="CC88F38A">
      <w:start w:val="1"/>
      <w:numFmt w:val="bullet"/>
      <w:lvlText w:val=""/>
      <w:lvlJc w:val="left"/>
      <w:pPr>
        <w:ind w:left="2880" w:hanging="360"/>
      </w:pPr>
      <w:rPr>
        <w:rFonts w:ascii="Symbol" w:hAnsi="Symbol" w:hint="default"/>
      </w:rPr>
    </w:lvl>
    <w:lvl w:ilvl="4" w:tplc="8690D29A">
      <w:start w:val="1"/>
      <w:numFmt w:val="bullet"/>
      <w:lvlText w:val="o"/>
      <w:lvlJc w:val="left"/>
      <w:pPr>
        <w:ind w:left="3600" w:hanging="360"/>
      </w:pPr>
      <w:rPr>
        <w:rFonts w:ascii="Courier New" w:hAnsi="Courier New" w:cs="Courier New" w:hint="default"/>
      </w:rPr>
    </w:lvl>
    <w:lvl w:ilvl="5" w:tplc="166446BC">
      <w:start w:val="1"/>
      <w:numFmt w:val="bullet"/>
      <w:lvlText w:val=""/>
      <w:lvlJc w:val="left"/>
      <w:pPr>
        <w:ind w:left="4320" w:hanging="360"/>
      </w:pPr>
      <w:rPr>
        <w:rFonts w:ascii="Wingdings" w:hAnsi="Wingdings" w:hint="default"/>
      </w:rPr>
    </w:lvl>
    <w:lvl w:ilvl="6" w:tplc="086A4496">
      <w:start w:val="1"/>
      <w:numFmt w:val="bullet"/>
      <w:lvlText w:val=""/>
      <w:lvlJc w:val="left"/>
      <w:pPr>
        <w:ind w:left="5040" w:hanging="360"/>
      </w:pPr>
      <w:rPr>
        <w:rFonts w:ascii="Symbol" w:hAnsi="Symbol" w:hint="default"/>
      </w:rPr>
    </w:lvl>
    <w:lvl w:ilvl="7" w:tplc="907EA0A4">
      <w:start w:val="1"/>
      <w:numFmt w:val="bullet"/>
      <w:lvlText w:val="o"/>
      <w:lvlJc w:val="left"/>
      <w:pPr>
        <w:ind w:left="5760" w:hanging="360"/>
      </w:pPr>
      <w:rPr>
        <w:rFonts w:ascii="Courier New" w:hAnsi="Courier New" w:cs="Courier New" w:hint="default"/>
      </w:rPr>
    </w:lvl>
    <w:lvl w:ilvl="8" w:tplc="63E6CD6C">
      <w:start w:val="1"/>
      <w:numFmt w:val="bullet"/>
      <w:lvlText w:val=""/>
      <w:lvlJc w:val="left"/>
      <w:pPr>
        <w:ind w:left="6480" w:hanging="360"/>
      </w:pPr>
      <w:rPr>
        <w:rFonts w:ascii="Wingdings" w:hAnsi="Wingdings" w:hint="default"/>
      </w:rPr>
    </w:lvl>
  </w:abstractNum>
  <w:abstractNum w:abstractNumId="13" w15:restartNumberingAfterBreak="0">
    <w:nsid w:val="35152C3E"/>
    <w:multiLevelType w:val="hybridMultilevel"/>
    <w:tmpl w:val="0F14CBA2"/>
    <w:lvl w:ilvl="0" w:tplc="AEB62FE8">
      <w:start w:val="1"/>
      <w:numFmt w:val="bullet"/>
      <w:lvlText w:val=""/>
      <w:lvlJc w:val="left"/>
      <w:pPr>
        <w:ind w:left="720" w:hanging="360"/>
      </w:pPr>
      <w:rPr>
        <w:rFonts w:ascii="Wingdings" w:hAnsi="Wingdings" w:hint="default"/>
      </w:rPr>
    </w:lvl>
    <w:lvl w:ilvl="1" w:tplc="5B449FDA">
      <w:start w:val="1"/>
      <w:numFmt w:val="bullet"/>
      <w:lvlText w:val="o"/>
      <w:lvlJc w:val="left"/>
      <w:pPr>
        <w:ind w:left="1440" w:hanging="360"/>
      </w:pPr>
      <w:rPr>
        <w:rFonts w:ascii="Courier New" w:hAnsi="Courier New" w:cs="Courier New" w:hint="default"/>
      </w:rPr>
    </w:lvl>
    <w:lvl w:ilvl="2" w:tplc="0B74A94E">
      <w:start w:val="1"/>
      <w:numFmt w:val="bullet"/>
      <w:lvlText w:val=""/>
      <w:lvlJc w:val="left"/>
      <w:pPr>
        <w:ind w:left="2160" w:hanging="360"/>
      </w:pPr>
      <w:rPr>
        <w:rFonts w:ascii="Wingdings" w:hAnsi="Wingdings" w:hint="default"/>
      </w:rPr>
    </w:lvl>
    <w:lvl w:ilvl="3" w:tplc="9B2A357A">
      <w:start w:val="1"/>
      <w:numFmt w:val="bullet"/>
      <w:lvlText w:val=""/>
      <w:lvlJc w:val="left"/>
      <w:pPr>
        <w:ind w:left="2880" w:hanging="360"/>
      </w:pPr>
      <w:rPr>
        <w:rFonts w:ascii="Symbol" w:hAnsi="Symbol" w:hint="default"/>
      </w:rPr>
    </w:lvl>
    <w:lvl w:ilvl="4" w:tplc="1A047C6E">
      <w:start w:val="1"/>
      <w:numFmt w:val="bullet"/>
      <w:lvlText w:val="o"/>
      <w:lvlJc w:val="left"/>
      <w:pPr>
        <w:ind w:left="3600" w:hanging="360"/>
      </w:pPr>
      <w:rPr>
        <w:rFonts w:ascii="Courier New" w:hAnsi="Courier New" w:cs="Courier New" w:hint="default"/>
      </w:rPr>
    </w:lvl>
    <w:lvl w:ilvl="5" w:tplc="0C72BA9A">
      <w:start w:val="1"/>
      <w:numFmt w:val="bullet"/>
      <w:lvlText w:val=""/>
      <w:lvlJc w:val="left"/>
      <w:pPr>
        <w:ind w:left="4320" w:hanging="360"/>
      </w:pPr>
      <w:rPr>
        <w:rFonts w:ascii="Wingdings" w:hAnsi="Wingdings" w:hint="default"/>
      </w:rPr>
    </w:lvl>
    <w:lvl w:ilvl="6" w:tplc="4740D926">
      <w:start w:val="1"/>
      <w:numFmt w:val="bullet"/>
      <w:lvlText w:val=""/>
      <w:lvlJc w:val="left"/>
      <w:pPr>
        <w:ind w:left="5040" w:hanging="360"/>
      </w:pPr>
      <w:rPr>
        <w:rFonts w:ascii="Symbol" w:hAnsi="Symbol" w:hint="default"/>
      </w:rPr>
    </w:lvl>
    <w:lvl w:ilvl="7" w:tplc="03AC42D2">
      <w:start w:val="1"/>
      <w:numFmt w:val="bullet"/>
      <w:lvlText w:val="o"/>
      <w:lvlJc w:val="left"/>
      <w:pPr>
        <w:ind w:left="5760" w:hanging="360"/>
      </w:pPr>
      <w:rPr>
        <w:rFonts w:ascii="Courier New" w:hAnsi="Courier New" w:cs="Courier New" w:hint="default"/>
      </w:rPr>
    </w:lvl>
    <w:lvl w:ilvl="8" w:tplc="FD8EF304">
      <w:start w:val="1"/>
      <w:numFmt w:val="bullet"/>
      <w:lvlText w:val=""/>
      <w:lvlJc w:val="left"/>
      <w:pPr>
        <w:ind w:left="6480" w:hanging="360"/>
      </w:pPr>
      <w:rPr>
        <w:rFonts w:ascii="Wingdings" w:hAnsi="Wingdings" w:hint="default"/>
      </w:rPr>
    </w:lvl>
  </w:abstractNum>
  <w:abstractNum w:abstractNumId="14" w15:restartNumberingAfterBreak="0">
    <w:nsid w:val="39D13814"/>
    <w:multiLevelType w:val="hybridMultilevel"/>
    <w:tmpl w:val="2EDE6B28"/>
    <w:lvl w:ilvl="0" w:tplc="619CFF52">
      <w:start w:val="1"/>
      <w:numFmt w:val="bullet"/>
      <w:lvlText w:val="o"/>
      <w:lvlJc w:val="left"/>
      <w:pPr>
        <w:ind w:left="720" w:hanging="360"/>
      </w:pPr>
      <w:rPr>
        <w:rFonts w:ascii="Courier New" w:hAnsi="Courier New" w:cs="Courier New" w:hint="default"/>
      </w:rPr>
    </w:lvl>
    <w:lvl w:ilvl="1" w:tplc="8A60E800">
      <w:start w:val="1"/>
      <w:numFmt w:val="bullet"/>
      <w:lvlText w:val="o"/>
      <w:lvlJc w:val="left"/>
      <w:pPr>
        <w:ind w:left="1440" w:hanging="360"/>
      </w:pPr>
      <w:rPr>
        <w:rFonts w:ascii="Courier New" w:hAnsi="Courier New" w:cs="Courier New" w:hint="default"/>
      </w:rPr>
    </w:lvl>
    <w:lvl w:ilvl="2" w:tplc="FFDE8026">
      <w:start w:val="1"/>
      <w:numFmt w:val="bullet"/>
      <w:lvlText w:val=""/>
      <w:lvlJc w:val="left"/>
      <w:pPr>
        <w:ind w:left="2160" w:hanging="360"/>
      </w:pPr>
      <w:rPr>
        <w:rFonts w:ascii="Wingdings" w:hAnsi="Wingdings" w:hint="default"/>
      </w:rPr>
    </w:lvl>
    <w:lvl w:ilvl="3" w:tplc="A0E05474">
      <w:start w:val="1"/>
      <w:numFmt w:val="bullet"/>
      <w:lvlText w:val=""/>
      <w:lvlJc w:val="left"/>
      <w:pPr>
        <w:ind w:left="2880" w:hanging="360"/>
      </w:pPr>
      <w:rPr>
        <w:rFonts w:ascii="Symbol" w:hAnsi="Symbol" w:hint="default"/>
      </w:rPr>
    </w:lvl>
    <w:lvl w:ilvl="4" w:tplc="523646E8">
      <w:start w:val="1"/>
      <w:numFmt w:val="bullet"/>
      <w:lvlText w:val="o"/>
      <w:lvlJc w:val="left"/>
      <w:pPr>
        <w:ind w:left="3600" w:hanging="360"/>
      </w:pPr>
      <w:rPr>
        <w:rFonts w:ascii="Courier New" w:hAnsi="Courier New" w:cs="Courier New" w:hint="default"/>
      </w:rPr>
    </w:lvl>
    <w:lvl w:ilvl="5" w:tplc="98603C1C">
      <w:start w:val="1"/>
      <w:numFmt w:val="bullet"/>
      <w:lvlText w:val=""/>
      <w:lvlJc w:val="left"/>
      <w:pPr>
        <w:ind w:left="4320" w:hanging="360"/>
      </w:pPr>
      <w:rPr>
        <w:rFonts w:ascii="Wingdings" w:hAnsi="Wingdings" w:hint="default"/>
      </w:rPr>
    </w:lvl>
    <w:lvl w:ilvl="6" w:tplc="54000302">
      <w:start w:val="1"/>
      <w:numFmt w:val="bullet"/>
      <w:lvlText w:val=""/>
      <w:lvlJc w:val="left"/>
      <w:pPr>
        <w:ind w:left="5040" w:hanging="360"/>
      </w:pPr>
      <w:rPr>
        <w:rFonts w:ascii="Symbol" w:hAnsi="Symbol" w:hint="default"/>
      </w:rPr>
    </w:lvl>
    <w:lvl w:ilvl="7" w:tplc="BCCA248C">
      <w:start w:val="1"/>
      <w:numFmt w:val="bullet"/>
      <w:lvlText w:val="o"/>
      <w:lvlJc w:val="left"/>
      <w:pPr>
        <w:ind w:left="5760" w:hanging="360"/>
      </w:pPr>
      <w:rPr>
        <w:rFonts w:ascii="Courier New" w:hAnsi="Courier New" w:cs="Courier New" w:hint="default"/>
      </w:rPr>
    </w:lvl>
    <w:lvl w:ilvl="8" w:tplc="53900FF2">
      <w:start w:val="1"/>
      <w:numFmt w:val="bullet"/>
      <w:lvlText w:val=""/>
      <w:lvlJc w:val="left"/>
      <w:pPr>
        <w:ind w:left="6480" w:hanging="360"/>
      </w:pPr>
      <w:rPr>
        <w:rFonts w:ascii="Wingdings" w:hAnsi="Wingdings" w:hint="default"/>
      </w:rPr>
    </w:lvl>
  </w:abstractNum>
  <w:abstractNum w:abstractNumId="15" w15:restartNumberingAfterBreak="0">
    <w:nsid w:val="3D367ACE"/>
    <w:multiLevelType w:val="hybridMultilevel"/>
    <w:tmpl w:val="EBA0EABC"/>
    <w:lvl w:ilvl="0" w:tplc="AD08AD1A">
      <w:start w:val="1"/>
      <w:numFmt w:val="bullet"/>
      <w:lvlText w:val="-"/>
      <w:lvlJc w:val="left"/>
      <w:pPr>
        <w:ind w:left="720" w:hanging="360"/>
      </w:pPr>
      <w:rPr>
        <w:rFonts w:ascii="Calibri" w:eastAsia="Calibri" w:hAnsi="Calibri" w:cs="Calibri" w:hint="default"/>
      </w:rPr>
    </w:lvl>
    <w:lvl w:ilvl="1" w:tplc="4AE47AAC">
      <w:start w:val="1"/>
      <w:numFmt w:val="bullet"/>
      <w:lvlText w:val="o"/>
      <w:lvlJc w:val="left"/>
      <w:pPr>
        <w:ind w:left="1440" w:hanging="360"/>
      </w:pPr>
      <w:rPr>
        <w:rFonts w:ascii="Courier New" w:hAnsi="Courier New" w:cs="Courier New" w:hint="default"/>
      </w:rPr>
    </w:lvl>
    <w:lvl w:ilvl="2" w:tplc="B10EF606">
      <w:start w:val="1"/>
      <w:numFmt w:val="bullet"/>
      <w:lvlText w:val=""/>
      <w:lvlJc w:val="left"/>
      <w:pPr>
        <w:ind w:left="2160" w:hanging="360"/>
      </w:pPr>
      <w:rPr>
        <w:rFonts w:ascii="Wingdings" w:hAnsi="Wingdings" w:hint="default"/>
      </w:rPr>
    </w:lvl>
    <w:lvl w:ilvl="3" w:tplc="EF089D26">
      <w:start w:val="1"/>
      <w:numFmt w:val="bullet"/>
      <w:lvlText w:val=""/>
      <w:lvlJc w:val="left"/>
      <w:pPr>
        <w:ind w:left="2880" w:hanging="360"/>
      </w:pPr>
      <w:rPr>
        <w:rFonts w:ascii="Symbol" w:hAnsi="Symbol" w:hint="default"/>
      </w:rPr>
    </w:lvl>
    <w:lvl w:ilvl="4" w:tplc="530AF9DE">
      <w:start w:val="1"/>
      <w:numFmt w:val="bullet"/>
      <w:lvlText w:val="o"/>
      <w:lvlJc w:val="left"/>
      <w:pPr>
        <w:ind w:left="3600" w:hanging="360"/>
      </w:pPr>
      <w:rPr>
        <w:rFonts w:ascii="Courier New" w:hAnsi="Courier New" w:cs="Courier New" w:hint="default"/>
      </w:rPr>
    </w:lvl>
    <w:lvl w:ilvl="5" w:tplc="4E22C174">
      <w:start w:val="1"/>
      <w:numFmt w:val="bullet"/>
      <w:lvlText w:val=""/>
      <w:lvlJc w:val="left"/>
      <w:pPr>
        <w:ind w:left="4320" w:hanging="360"/>
      </w:pPr>
      <w:rPr>
        <w:rFonts w:ascii="Wingdings" w:hAnsi="Wingdings" w:hint="default"/>
      </w:rPr>
    </w:lvl>
    <w:lvl w:ilvl="6" w:tplc="25581FAC">
      <w:start w:val="1"/>
      <w:numFmt w:val="bullet"/>
      <w:lvlText w:val=""/>
      <w:lvlJc w:val="left"/>
      <w:pPr>
        <w:ind w:left="5040" w:hanging="360"/>
      </w:pPr>
      <w:rPr>
        <w:rFonts w:ascii="Symbol" w:hAnsi="Symbol" w:hint="default"/>
      </w:rPr>
    </w:lvl>
    <w:lvl w:ilvl="7" w:tplc="8FF88388">
      <w:start w:val="1"/>
      <w:numFmt w:val="bullet"/>
      <w:lvlText w:val="o"/>
      <w:lvlJc w:val="left"/>
      <w:pPr>
        <w:ind w:left="5760" w:hanging="360"/>
      </w:pPr>
      <w:rPr>
        <w:rFonts w:ascii="Courier New" w:hAnsi="Courier New" w:cs="Courier New" w:hint="default"/>
      </w:rPr>
    </w:lvl>
    <w:lvl w:ilvl="8" w:tplc="7260313E">
      <w:start w:val="1"/>
      <w:numFmt w:val="bullet"/>
      <w:lvlText w:val=""/>
      <w:lvlJc w:val="left"/>
      <w:pPr>
        <w:ind w:left="6480" w:hanging="360"/>
      </w:pPr>
      <w:rPr>
        <w:rFonts w:ascii="Wingdings" w:hAnsi="Wingdings" w:hint="default"/>
      </w:rPr>
    </w:lvl>
  </w:abstractNum>
  <w:abstractNum w:abstractNumId="16" w15:restartNumberingAfterBreak="0">
    <w:nsid w:val="42A61C55"/>
    <w:multiLevelType w:val="hybridMultilevel"/>
    <w:tmpl w:val="57C45D1C"/>
    <w:lvl w:ilvl="0" w:tplc="579EB1AC">
      <w:start w:val="1"/>
      <w:numFmt w:val="bullet"/>
      <w:lvlText w:val="-"/>
      <w:lvlJc w:val="left"/>
      <w:pPr>
        <w:ind w:left="720" w:hanging="360"/>
      </w:pPr>
      <w:rPr>
        <w:rFonts w:ascii="Arial" w:eastAsia="Times New Roman" w:hAnsi="Arial" w:cs="Arial" w:hint="default"/>
      </w:rPr>
    </w:lvl>
    <w:lvl w:ilvl="1" w:tplc="B51C8364">
      <w:start w:val="1"/>
      <w:numFmt w:val="bullet"/>
      <w:lvlText w:val="o"/>
      <w:lvlJc w:val="left"/>
      <w:pPr>
        <w:ind w:left="1440" w:hanging="360"/>
      </w:pPr>
      <w:rPr>
        <w:rFonts w:ascii="Courier New" w:hAnsi="Courier New" w:cs="Courier New" w:hint="default"/>
      </w:rPr>
    </w:lvl>
    <w:lvl w:ilvl="2" w:tplc="F676A262">
      <w:start w:val="1"/>
      <w:numFmt w:val="bullet"/>
      <w:lvlText w:val=""/>
      <w:lvlJc w:val="left"/>
      <w:pPr>
        <w:ind w:left="2160" w:hanging="360"/>
      </w:pPr>
      <w:rPr>
        <w:rFonts w:ascii="Wingdings" w:hAnsi="Wingdings" w:hint="default"/>
      </w:rPr>
    </w:lvl>
    <w:lvl w:ilvl="3" w:tplc="2F482826">
      <w:start w:val="1"/>
      <w:numFmt w:val="bullet"/>
      <w:lvlText w:val=""/>
      <w:lvlJc w:val="left"/>
      <w:pPr>
        <w:ind w:left="2880" w:hanging="360"/>
      </w:pPr>
      <w:rPr>
        <w:rFonts w:ascii="Symbol" w:hAnsi="Symbol" w:hint="default"/>
      </w:rPr>
    </w:lvl>
    <w:lvl w:ilvl="4" w:tplc="A7BC5402">
      <w:start w:val="1"/>
      <w:numFmt w:val="bullet"/>
      <w:lvlText w:val="o"/>
      <w:lvlJc w:val="left"/>
      <w:pPr>
        <w:ind w:left="3600" w:hanging="360"/>
      </w:pPr>
      <w:rPr>
        <w:rFonts w:ascii="Courier New" w:hAnsi="Courier New" w:cs="Courier New" w:hint="default"/>
      </w:rPr>
    </w:lvl>
    <w:lvl w:ilvl="5" w:tplc="584A86EE">
      <w:start w:val="1"/>
      <w:numFmt w:val="bullet"/>
      <w:lvlText w:val=""/>
      <w:lvlJc w:val="left"/>
      <w:pPr>
        <w:ind w:left="4320" w:hanging="360"/>
      </w:pPr>
      <w:rPr>
        <w:rFonts w:ascii="Wingdings" w:hAnsi="Wingdings" w:hint="default"/>
      </w:rPr>
    </w:lvl>
    <w:lvl w:ilvl="6" w:tplc="D59C58AC">
      <w:start w:val="1"/>
      <w:numFmt w:val="bullet"/>
      <w:lvlText w:val=""/>
      <w:lvlJc w:val="left"/>
      <w:pPr>
        <w:ind w:left="5040" w:hanging="360"/>
      </w:pPr>
      <w:rPr>
        <w:rFonts w:ascii="Symbol" w:hAnsi="Symbol" w:hint="default"/>
      </w:rPr>
    </w:lvl>
    <w:lvl w:ilvl="7" w:tplc="2CB6C18C">
      <w:start w:val="1"/>
      <w:numFmt w:val="bullet"/>
      <w:lvlText w:val="o"/>
      <w:lvlJc w:val="left"/>
      <w:pPr>
        <w:ind w:left="5760" w:hanging="360"/>
      </w:pPr>
      <w:rPr>
        <w:rFonts w:ascii="Courier New" w:hAnsi="Courier New" w:cs="Courier New" w:hint="default"/>
      </w:rPr>
    </w:lvl>
    <w:lvl w:ilvl="8" w:tplc="BA587366">
      <w:start w:val="1"/>
      <w:numFmt w:val="bullet"/>
      <w:lvlText w:val=""/>
      <w:lvlJc w:val="left"/>
      <w:pPr>
        <w:ind w:left="6480" w:hanging="360"/>
      </w:pPr>
      <w:rPr>
        <w:rFonts w:ascii="Wingdings" w:hAnsi="Wingdings" w:hint="default"/>
      </w:rPr>
    </w:lvl>
  </w:abstractNum>
  <w:abstractNum w:abstractNumId="17" w15:restartNumberingAfterBreak="0">
    <w:nsid w:val="43E4414C"/>
    <w:multiLevelType w:val="hybridMultilevel"/>
    <w:tmpl w:val="8CC04050"/>
    <w:lvl w:ilvl="0" w:tplc="AD04EDD4">
      <w:start w:val="1"/>
      <w:numFmt w:val="bullet"/>
      <w:lvlText w:val="o"/>
      <w:lvlJc w:val="left"/>
      <w:pPr>
        <w:ind w:left="720" w:hanging="360"/>
      </w:pPr>
      <w:rPr>
        <w:rFonts w:ascii="Courier New" w:hAnsi="Courier New" w:cs="Courier New" w:hint="default"/>
      </w:rPr>
    </w:lvl>
    <w:lvl w:ilvl="1" w:tplc="655E4AB2">
      <w:start w:val="1"/>
      <w:numFmt w:val="bullet"/>
      <w:lvlText w:val="o"/>
      <w:lvlJc w:val="left"/>
      <w:pPr>
        <w:ind w:left="1440" w:hanging="360"/>
      </w:pPr>
      <w:rPr>
        <w:rFonts w:ascii="Courier New" w:hAnsi="Courier New" w:cs="Courier New" w:hint="default"/>
      </w:rPr>
    </w:lvl>
    <w:lvl w:ilvl="2" w:tplc="262A92E2">
      <w:start w:val="1"/>
      <w:numFmt w:val="bullet"/>
      <w:lvlText w:val=""/>
      <w:lvlJc w:val="left"/>
      <w:pPr>
        <w:ind w:left="2160" w:hanging="360"/>
      </w:pPr>
      <w:rPr>
        <w:rFonts w:ascii="Wingdings" w:hAnsi="Wingdings" w:hint="default"/>
      </w:rPr>
    </w:lvl>
    <w:lvl w:ilvl="3" w:tplc="69C8AAD6">
      <w:start w:val="1"/>
      <w:numFmt w:val="bullet"/>
      <w:lvlText w:val=""/>
      <w:lvlJc w:val="left"/>
      <w:pPr>
        <w:ind w:left="2880" w:hanging="360"/>
      </w:pPr>
      <w:rPr>
        <w:rFonts w:ascii="Symbol" w:hAnsi="Symbol" w:hint="default"/>
      </w:rPr>
    </w:lvl>
    <w:lvl w:ilvl="4" w:tplc="5694D704">
      <w:start w:val="1"/>
      <w:numFmt w:val="bullet"/>
      <w:lvlText w:val="o"/>
      <w:lvlJc w:val="left"/>
      <w:pPr>
        <w:ind w:left="3600" w:hanging="360"/>
      </w:pPr>
      <w:rPr>
        <w:rFonts w:ascii="Courier New" w:hAnsi="Courier New" w:cs="Courier New" w:hint="default"/>
      </w:rPr>
    </w:lvl>
    <w:lvl w:ilvl="5" w:tplc="3C5A97DA">
      <w:start w:val="1"/>
      <w:numFmt w:val="bullet"/>
      <w:lvlText w:val=""/>
      <w:lvlJc w:val="left"/>
      <w:pPr>
        <w:ind w:left="4320" w:hanging="360"/>
      </w:pPr>
      <w:rPr>
        <w:rFonts w:ascii="Wingdings" w:hAnsi="Wingdings" w:hint="default"/>
      </w:rPr>
    </w:lvl>
    <w:lvl w:ilvl="6" w:tplc="094E5A80">
      <w:start w:val="1"/>
      <w:numFmt w:val="bullet"/>
      <w:lvlText w:val=""/>
      <w:lvlJc w:val="left"/>
      <w:pPr>
        <w:ind w:left="5040" w:hanging="360"/>
      </w:pPr>
      <w:rPr>
        <w:rFonts w:ascii="Symbol" w:hAnsi="Symbol" w:hint="default"/>
      </w:rPr>
    </w:lvl>
    <w:lvl w:ilvl="7" w:tplc="66A2E472">
      <w:start w:val="1"/>
      <w:numFmt w:val="bullet"/>
      <w:lvlText w:val="o"/>
      <w:lvlJc w:val="left"/>
      <w:pPr>
        <w:ind w:left="5760" w:hanging="360"/>
      </w:pPr>
      <w:rPr>
        <w:rFonts w:ascii="Courier New" w:hAnsi="Courier New" w:cs="Courier New" w:hint="default"/>
      </w:rPr>
    </w:lvl>
    <w:lvl w:ilvl="8" w:tplc="AFA03D90">
      <w:start w:val="1"/>
      <w:numFmt w:val="bullet"/>
      <w:lvlText w:val=""/>
      <w:lvlJc w:val="left"/>
      <w:pPr>
        <w:ind w:left="6480" w:hanging="360"/>
      </w:pPr>
      <w:rPr>
        <w:rFonts w:ascii="Wingdings" w:hAnsi="Wingdings" w:hint="default"/>
      </w:rPr>
    </w:lvl>
  </w:abstractNum>
  <w:abstractNum w:abstractNumId="18" w15:restartNumberingAfterBreak="0">
    <w:nsid w:val="487E5ABF"/>
    <w:multiLevelType w:val="hybridMultilevel"/>
    <w:tmpl w:val="2E60792E"/>
    <w:lvl w:ilvl="0" w:tplc="35D6E36C">
      <w:start w:val="1"/>
      <w:numFmt w:val="bullet"/>
      <w:lvlText w:val=""/>
      <w:lvlJc w:val="left"/>
      <w:pPr>
        <w:ind w:left="720" w:hanging="360"/>
      </w:pPr>
      <w:rPr>
        <w:rFonts w:ascii="Wingdings" w:eastAsia="Calibri" w:hAnsi="Wingdings" w:cs="Calibri" w:hint="default"/>
      </w:rPr>
    </w:lvl>
    <w:lvl w:ilvl="1" w:tplc="2B6E8274">
      <w:start w:val="1"/>
      <w:numFmt w:val="bullet"/>
      <w:lvlText w:val="o"/>
      <w:lvlJc w:val="left"/>
      <w:pPr>
        <w:ind w:left="1440" w:hanging="360"/>
      </w:pPr>
      <w:rPr>
        <w:rFonts w:ascii="Courier New" w:hAnsi="Courier New" w:cs="Courier New" w:hint="default"/>
      </w:rPr>
    </w:lvl>
    <w:lvl w:ilvl="2" w:tplc="2A86AA46">
      <w:start w:val="1"/>
      <w:numFmt w:val="bullet"/>
      <w:lvlText w:val=""/>
      <w:lvlJc w:val="left"/>
      <w:pPr>
        <w:ind w:left="2160" w:hanging="360"/>
      </w:pPr>
      <w:rPr>
        <w:rFonts w:ascii="Wingdings" w:hAnsi="Wingdings" w:hint="default"/>
      </w:rPr>
    </w:lvl>
    <w:lvl w:ilvl="3" w:tplc="DB5A89E8">
      <w:start w:val="1"/>
      <w:numFmt w:val="bullet"/>
      <w:lvlText w:val=""/>
      <w:lvlJc w:val="left"/>
      <w:pPr>
        <w:ind w:left="2880" w:hanging="360"/>
      </w:pPr>
      <w:rPr>
        <w:rFonts w:ascii="Symbol" w:hAnsi="Symbol" w:hint="default"/>
      </w:rPr>
    </w:lvl>
    <w:lvl w:ilvl="4" w:tplc="09B274D6">
      <w:start w:val="1"/>
      <w:numFmt w:val="bullet"/>
      <w:lvlText w:val="o"/>
      <w:lvlJc w:val="left"/>
      <w:pPr>
        <w:ind w:left="3600" w:hanging="360"/>
      </w:pPr>
      <w:rPr>
        <w:rFonts w:ascii="Courier New" w:hAnsi="Courier New" w:cs="Courier New" w:hint="default"/>
      </w:rPr>
    </w:lvl>
    <w:lvl w:ilvl="5" w:tplc="A26E0434">
      <w:start w:val="1"/>
      <w:numFmt w:val="bullet"/>
      <w:lvlText w:val=""/>
      <w:lvlJc w:val="left"/>
      <w:pPr>
        <w:ind w:left="4320" w:hanging="360"/>
      </w:pPr>
      <w:rPr>
        <w:rFonts w:ascii="Wingdings" w:hAnsi="Wingdings" w:hint="default"/>
      </w:rPr>
    </w:lvl>
    <w:lvl w:ilvl="6" w:tplc="A5647372">
      <w:start w:val="1"/>
      <w:numFmt w:val="bullet"/>
      <w:lvlText w:val=""/>
      <w:lvlJc w:val="left"/>
      <w:pPr>
        <w:ind w:left="5040" w:hanging="360"/>
      </w:pPr>
      <w:rPr>
        <w:rFonts w:ascii="Symbol" w:hAnsi="Symbol" w:hint="default"/>
      </w:rPr>
    </w:lvl>
    <w:lvl w:ilvl="7" w:tplc="7416CB96">
      <w:start w:val="1"/>
      <w:numFmt w:val="bullet"/>
      <w:lvlText w:val="o"/>
      <w:lvlJc w:val="left"/>
      <w:pPr>
        <w:ind w:left="5760" w:hanging="360"/>
      </w:pPr>
      <w:rPr>
        <w:rFonts w:ascii="Courier New" w:hAnsi="Courier New" w:cs="Courier New" w:hint="default"/>
      </w:rPr>
    </w:lvl>
    <w:lvl w:ilvl="8" w:tplc="CACC77AA">
      <w:start w:val="1"/>
      <w:numFmt w:val="bullet"/>
      <w:lvlText w:val=""/>
      <w:lvlJc w:val="left"/>
      <w:pPr>
        <w:ind w:left="6480" w:hanging="360"/>
      </w:pPr>
      <w:rPr>
        <w:rFonts w:ascii="Wingdings" w:hAnsi="Wingdings" w:hint="default"/>
      </w:rPr>
    </w:lvl>
  </w:abstractNum>
  <w:abstractNum w:abstractNumId="19" w15:restartNumberingAfterBreak="0">
    <w:nsid w:val="4B425A15"/>
    <w:multiLevelType w:val="hybridMultilevel"/>
    <w:tmpl w:val="487AEC36"/>
    <w:lvl w:ilvl="0" w:tplc="5D5C0524">
      <w:start w:val="1"/>
      <w:numFmt w:val="bullet"/>
      <w:lvlText w:val=""/>
      <w:lvlJc w:val="left"/>
      <w:pPr>
        <w:ind w:left="720" w:hanging="360"/>
      </w:pPr>
      <w:rPr>
        <w:rFonts w:ascii="Wingdings" w:eastAsia="Calibri" w:hAnsi="Wingdings" w:cs="Calibri" w:hint="default"/>
      </w:rPr>
    </w:lvl>
    <w:lvl w:ilvl="1" w:tplc="7EDE9C66">
      <w:start w:val="1"/>
      <w:numFmt w:val="bullet"/>
      <w:lvlText w:val="o"/>
      <w:lvlJc w:val="left"/>
      <w:pPr>
        <w:ind w:left="1440" w:hanging="360"/>
      </w:pPr>
      <w:rPr>
        <w:rFonts w:ascii="Courier New" w:hAnsi="Courier New" w:cs="Courier New" w:hint="default"/>
      </w:rPr>
    </w:lvl>
    <w:lvl w:ilvl="2" w:tplc="A58A25AC">
      <w:start w:val="1"/>
      <w:numFmt w:val="bullet"/>
      <w:lvlText w:val=""/>
      <w:lvlJc w:val="left"/>
      <w:pPr>
        <w:ind w:left="2160" w:hanging="360"/>
      </w:pPr>
      <w:rPr>
        <w:rFonts w:ascii="Wingdings" w:hAnsi="Wingdings" w:hint="default"/>
      </w:rPr>
    </w:lvl>
    <w:lvl w:ilvl="3" w:tplc="C0F2AE38">
      <w:start w:val="1"/>
      <w:numFmt w:val="bullet"/>
      <w:lvlText w:val=""/>
      <w:lvlJc w:val="left"/>
      <w:pPr>
        <w:ind w:left="2880" w:hanging="360"/>
      </w:pPr>
      <w:rPr>
        <w:rFonts w:ascii="Symbol" w:hAnsi="Symbol" w:hint="default"/>
      </w:rPr>
    </w:lvl>
    <w:lvl w:ilvl="4" w:tplc="3A36B842">
      <w:start w:val="1"/>
      <w:numFmt w:val="bullet"/>
      <w:lvlText w:val="o"/>
      <w:lvlJc w:val="left"/>
      <w:pPr>
        <w:ind w:left="3600" w:hanging="360"/>
      </w:pPr>
      <w:rPr>
        <w:rFonts w:ascii="Courier New" w:hAnsi="Courier New" w:cs="Courier New" w:hint="default"/>
      </w:rPr>
    </w:lvl>
    <w:lvl w:ilvl="5" w:tplc="6C8CCEFE">
      <w:start w:val="1"/>
      <w:numFmt w:val="bullet"/>
      <w:lvlText w:val=""/>
      <w:lvlJc w:val="left"/>
      <w:pPr>
        <w:ind w:left="4320" w:hanging="360"/>
      </w:pPr>
      <w:rPr>
        <w:rFonts w:ascii="Wingdings" w:hAnsi="Wingdings" w:hint="default"/>
      </w:rPr>
    </w:lvl>
    <w:lvl w:ilvl="6" w:tplc="65A27E8C">
      <w:start w:val="1"/>
      <w:numFmt w:val="bullet"/>
      <w:lvlText w:val=""/>
      <w:lvlJc w:val="left"/>
      <w:pPr>
        <w:ind w:left="5040" w:hanging="360"/>
      </w:pPr>
      <w:rPr>
        <w:rFonts w:ascii="Symbol" w:hAnsi="Symbol" w:hint="default"/>
      </w:rPr>
    </w:lvl>
    <w:lvl w:ilvl="7" w:tplc="4E8CCBFC">
      <w:start w:val="1"/>
      <w:numFmt w:val="bullet"/>
      <w:lvlText w:val="o"/>
      <w:lvlJc w:val="left"/>
      <w:pPr>
        <w:ind w:left="5760" w:hanging="360"/>
      </w:pPr>
      <w:rPr>
        <w:rFonts w:ascii="Courier New" w:hAnsi="Courier New" w:cs="Courier New" w:hint="default"/>
      </w:rPr>
    </w:lvl>
    <w:lvl w:ilvl="8" w:tplc="394462D6">
      <w:start w:val="1"/>
      <w:numFmt w:val="bullet"/>
      <w:lvlText w:val=""/>
      <w:lvlJc w:val="left"/>
      <w:pPr>
        <w:ind w:left="6480" w:hanging="360"/>
      </w:pPr>
      <w:rPr>
        <w:rFonts w:ascii="Wingdings" w:hAnsi="Wingdings" w:hint="default"/>
      </w:rPr>
    </w:lvl>
  </w:abstractNum>
  <w:abstractNum w:abstractNumId="20" w15:restartNumberingAfterBreak="0">
    <w:nsid w:val="4DFD2C24"/>
    <w:multiLevelType w:val="hybridMultilevel"/>
    <w:tmpl w:val="58B0E292"/>
    <w:lvl w:ilvl="0" w:tplc="911C79BE">
      <w:start w:val="1"/>
      <w:numFmt w:val="bullet"/>
      <w:lvlText w:val="-"/>
      <w:lvlJc w:val="left"/>
      <w:pPr>
        <w:ind w:left="720" w:hanging="360"/>
      </w:pPr>
      <w:rPr>
        <w:rFonts w:ascii="Calibri" w:eastAsia="Calibri" w:hAnsi="Calibri" w:cs="Calibri" w:hint="default"/>
      </w:rPr>
    </w:lvl>
    <w:lvl w:ilvl="1" w:tplc="C8AE507E">
      <w:start w:val="1"/>
      <w:numFmt w:val="bullet"/>
      <w:lvlText w:val="o"/>
      <w:lvlJc w:val="left"/>
      <w:pPr>
        <w:ind w:left="1440" w:hanging="360"/>
      </w:pPr>
      <w:rPr>
        <w:rFonts w:ascii="Courier New" w:hAnsi="Courier New" w:cs="Courier New" w:hint="default"/>
      </w:rPr>
    </w:lvl>
    <w:lvl w:ilvl="2" w:tplc="6E0AE400">
      <w:start w:val="1"/>
      <w:numFmt w:val="bullet"/>
      <w:lvlText w:val=""/>
      <w:lvlJc w:val="left"/>
      <w:pPr>
        <w:ind w:left="2160" w:hanging="360"/>
      </w:pPr>
      <w:rPr>
        <w:rFonts w:ascii="Wingdings" w:hAnsi="Wingdings" w:hint="default"/>
      </w:rPr>
    </w:lvl>
    <w:lvl w:ilvl="3" w:tplc="6E74D9F6">
      <w:start w:val="1"/>
      <w:numFmt w:val="bullet"/>
      <w:lvlText w:val=""/>
      <w:lvlJc w:val="left"/>
      <w:pPr>
        <w:ind w:left="2880" w:hanging="360"/>
      </w:pPr>
      <w:rPr>
        <w:rFonts w:ascii="Symbol" w:hAnsi="Symbol" w:hint="default"/>
      </w:rPr>
    </w:lvl>
    <w:lvl w:ilvl="4" w:tplc="51EC456A">
      <w:start w:val="1"/>
      <w:numFmt w:val="bullet"/>
      <w:lvlText w:val="o"/>
      <w:lvlJc w:val="left"/>
      <w:pPr>
        <w:ind w:left="3600" w:hanging="360"/>
      </w:pPr>
      <w:rPr>
        <w:rFonts w:ascii="Courier New" w:hAnsi="Courier New" w:cs="Courier New" w:hint="default"/>
      </w:rPr>
    </w:lvl>
    <w:lvl w:ilvl="5" w:tplc="86807172">
      <w:start w:val="1"/>
      <w:numFmt w:val="bullet"/>
      <w:lvlText w:val=""/>
      <w:lvlJc w:val="left"/>
      <w:pPr>
        <w:ind w:left="4320" w:hanging="360"/>
      </w:pPr>
      <w:rPr>
        <w:rFonts w:ascii="Wingdings" w:hAnsi="Wingdings" w:hint="default"/>
      </w:rPr>
    </w:lvl>
    <w:lvl w:ilvl="6" w:tplc="80666936">
      <w:start w:val="1"/>
      <w:numFmt w:val="bullet"/>
      <w:lvlText w:val=""/>
      <w:lvlJc w:val="left"/>
      <w:pPr>
        <w:ind w:left="5040" w:hanging="360"/>
      </w:pPr>
      <w:rPr>
        <w:rFonts w:ascii="Symbol" w:hAnsi="Symbol" w:hint="default"/>
      </w:rPr>
    </w:lvl>
    <w:lvl w:ilvl="7" w:tplc="B772476C">
      <w:start w:val="1"/>
      <w:numFmt w:val="bullet"/>
      <w:lvlText w:val="o"/>
      <w:lvlJc w:val="left"/>
      <w:pPr>
        <w:ind w:left="5760" w:hanging="360"/>
      </w:pPr>
      <w:rPr>
        <w:rFonts w:ascii="Courier New" w:hAnsi="Courier New" w:cs="Courier New" w:hint="default"/>
      </w:rPr>
    </w:lvl>
    <w:lvl w:ilvl="8" w:tplc="6A6C3E4A">
      <w:start w:val="1"/>
      <w:numFmt w:val="bullet"/>
      <w:lvlText w:val=""/>
      <w:lvlJc w:val="left"/>
      <w:pPr>
        <w:ind w:left="6480" w:hanging="360"/>
      </w:pPr>
      <w:rPr>
        <w:rFonts w:ascii="Wingdings" w:hAnsi="Wingdings" w:hint="default"/>
      </w:rPr>
    </w:lvl>
  </w:abstractNum>
  <w:abstractNum w:abstractNumId="21" w15:restartNumberingAfterBreak="0">
    <w:nsid w:val="632E2704"/>
    <w:multiLevelType w:val="hybridMultilevel"/>
    <w:tmpl w:val="09B6D17E"/>
    <w:lvl w:ilvl="0" w:tplc="709EEEDA">
      <w:start w:val="5"/>
      <w:numFmt w:val="bullet"/>
      <w:lvlText w:val="-"/>
      <w:lvlJc w:val="left"/>
      <w:pPr>
        <w:ind w:left="720" w:hanging="360"/>
      </w:pPr>
      <w:rPr>
        <w:rFonts w:ascii="Calibri" w:eastAsia="Calibri" w:hAnsi="Calibri" w:cs="Calibri" w:hint="default"/>
      </w:rPr>
    </w:lvl>
    <w:lvl w:ilvl="1" w:tplc="B5C276DE">
      <w:start w:val="1"/>
      <w:numFmt w:val="bullet"/>
      <w:lvlText w:val="o"/>
      <w:lvlJc w:val="left"/>
      <w:pPr>
        <w:ind w:left="1440" w:hanging="360"/>
      </w:pPr>
      <w:rPr>
        <w:rFonts w:ascii="Courier New" w:hAnsi="Courier New" w:cs="Courier New" w:hint="default"/>
      </w:rPr>
    </w:lvl>
    <w:lvl w:ilvl="2" w:tplc="93DCD50C">
      <w:start w:val="1"/>
      <w:numFmt w:val="bullet"/>
      <w:lvlText w:val=""/>
      <w:lvlJc w:val="left"/>
      <w:pPr>
        <w:ind w:left="2160" w:hanging="360"/>
      </w:pPr>
      <w:rPr>
        <w:rFonts w:ascii="Wingdings" w:hAnsi="Wingdings" w:hint="default"/>
      </w:rPr>
    </w:lvl>
    <w:lvl w:ilvl="3" w:tplc="D02A5552">
      <w:start w:val="1"/>
      <w:numFmt w:val="bullet"/>
      <w:lvlText w:val=""/>
      <w:lvlJc w:val="left"/>
      <w:pPr>
        <w:ind w:left="2880" w:hanging="360"/>
      </w:pPr>
      <w:rPr>
        <w:rFonts w:ascii="Symbol" w:hAnsi="Symbol" w:hint="default"/>
      </w:rPr>
    </w:lvl>
    <w:lvl w:ilvl="4" w:tplc="8430C5D4">
      <w:start w:val="1"/>
      <w:numFmt w:val="bullet"/>
      <w:lvlText w:val="o"/>
      <w:lvlJc w:val="left"/>
      <w:pPr>
        <w:ind w:left="3600" w:hanging="360"/>
      </w:pPr>
      <w:rPr>
        <w:rFonts w:ascii="Courier New" w:hAnsi="Courier New" w:cs="Courier New" w:hint="default"/>
      </w:rPr>
    </w:lvl>
    <w:lvl w:ilvl="5" w:tplc="C97C0EC0">
      <w:start w:val="1"/>
      <w:numFmt w:val="bullet"/>
      <w:lvlText w:val=""/>
      <w:lvlJc w:val="left"/>
      <w:pPr>
        <w:ind w:left="4320" w:hanging="360"/>
      </w:pPr>
      <w:rPr>
        <w:rFonts w:ascii="Wingdings" w:hAnsi="Wingdings" w:hint="default"/>
      </w:rPr>
    </w:lvl>
    <w:lvl w:ilvl="6" w:tplc="55D8D04E">
      <w:start w:val="1"/>
      <w:numFmt w:val="bullet"/>
      <w:lvlText w:val=""/>
      <w:lvlJc w:val="left"/>
      <w:pPr>
        <w:ind w:left="5040" w:hanging="360"/>
      </w:pPr>
      <w:rPr>
        <w:rFonts w:ascii="Symbol" w:hAnsi="Symbol" w:hint="default"/>
      </w:rPr>
    </w:lvl>
    <w:lvl w:ilvl="7" w:tplc="DEB8F996">
      <w:start w:val="1"/>
      <w:numFmt w:val="bullet"/>
      <w:lvlText w:val="o"/>
      <w:lvlJc w:val="left"/>
      <w:pPr>
        <w:ind w:left="5760" w:hanging="360"/>
      </w:pPr>
      <w:rPr>
        <w:rFonts w:ascii="Courier New" w:hAnsi="Courier New" w:cs="Courier New" w:hint="default"/>
      </w:rPr>
    </w:lvl>
    <w:lvl w:ilvl="8" w:tplc="AE6A9D0A">
      <w:start w:val="1"/>
      <w:numFmt w:val="bullet"/>
      <w:lvlText w:val=""/>
      <w:lvlJc w:val="left"/>
      <w:pPr>
        <w:ind w:left="6480" w:hanging="360"/>
      </w:pPr>
      <w:rPr>
        <w:rFonts w:ascii="Wingdings" w:hAnsi="Wingdings" w:hint="default"/>
      </w:rPr>
    </w:lvl>
  </w:abstractNum>
  <w:abstractNum w:abstractNumId="22" w15:restartNumberingAfterBreak="0">
    <w:nsid w:val="6F7F3538"/>
    <w:multiLevelType w:val="hybridMultilevel"/>
    <w:tmpl w:val="CE4A7FC0"/>
    <w:lvl w:ilvl="0" w:tplc="7742B752">
      <w:start w:val="1"/>
      <w:numFmt w:val="bullet"/>
      <w:lvlText w:val=""/>
      <w:lvlJc w:val="left"/>
      <w:pPr>
        <w:ind w:left="720" w:hanging="360"/>
      </w:pPr>
      <w:rPr>
        <w:rFonts w:ascii="Wingdings" w:hAnsi="Wingdings" w:hint="default"/>
      </w:rPr>
    </w:lvl>
    <w:lvl w:ilvl="1" w:tplc="5DD653A8">
      <w:start w:val="1"/>
      <w:numFmt w:val="decimal"/>
      <w:lvlText w:val="%2."/>
      <w:lvlJc w:val="left"/>
      <w:pPr>
        <w:ind w:left="1440" w:hanging="360"/>
      </w:pPr>
      <w:rPr>
        <w:rFonts w:hint="default"/>
      </w:rPr>
    </w:lvl>
    <w:lvl w:ilvl="2" w:tplc="A738884E">
      <w:start w:val="1"/>
      <w:numFmt w:val="bullet"/>
      <w:lvlText w:val=""/>
      <w:lvlJc w:val="left"/>
      <w:pPr>
        <w:ind w:left="2160" w:hanging="360"/>
      </w:pPr>
      <w:rPr>
        <w:rFonts w:ascii="Wingdings" w:hAnsi="Wingdings" w:hint="default"/>
      </w:rPr>
    </w:lvl>
    <w:lvl w:ilvl="3" w:tplc="997A71EC">
      <w:start w:val="1"/>
      <w:numFmt w:val="bullet"/>
      <w:lvlText w:val=""/>
      <w:lvlJc w:val="left"/>
      <w:pPr>
        <w:ind w:left="2880" w:hanging="360"/>
      </w:pPr>
      <w:rPr>
        <w:rFonts w:ascii="Symbol" w:hAnsi="Symbol" w:hint="default"/>
      </w:rPr>
    </w:lvl>
    <w:lvl w:ilvl="4" w:tplc="DE5ADC54">
      <w:start w:val="1"/>
      <w:numFmt w:val="bullet"/>
      <w:lvlText w:val="o"/>
      <w:lvlJc w:val="left"/>
      <w:pPr>
        <w:ind w:left="3600" w:hanging="360"/>
      </w:pPr>
      <w:rPr>
        <w:rFonts w:ascii="Courier New" w:hAnsi="Courier New" w:cs="Courier New" w:hint="default"/>
      </w:rPr>
    </w:lvl>
    <w:lvl w:ilvl="5" w:tplc="2550B264">
      <w:start w:val="1"/>
      <w:numFmt w:val="bullet"/>
      <w:lvlText w:val=""/>
      <w:lvlJc w:val="left"/>
      <w:pPr>
        <w:ind w:left="4320" w:hanging="360"/>
      </w:pPr>
      <w:rPr>
        <w:rFonts w:ascii="Wingdings" w:hAnsi="Wingdings" w:hint="default"/>
      </w:rPr>
    </w:lvl>
    <w:lvl w:ilvl="6" w:tplc="510EDED8">
      <w:start w:val="1"/>
      <w:numFmt w:val="bullet"/>
      <w:lvlText w:val=""/>
      <w:lvlJc w:val="left"/>
      <w:pPr>
        <w:ind w:left="5040" w:hanging="360"/>
      </w:pPr>
      <w:rPr>
        <w:rFonts w:ascii="Symbol" w:hAnsi="Symbol" w:hint="default"/>
      </w:rPr>
    </w:lvl>
    <w:lvl w:ilvl="7" w:tplc="9E4EA120">
      <w:start w:val="1"/>
      <w:numFmt w:val="bullet"/>
      <w:lvlText w:val="o"/>
      <w:lvlJc w:val="left"/>
      <w:pPr>
        <w:ind w:left="5760" w:hanging="360"/>
      </w:pPr>
      <w:rPr>
        <w:rFonts w:ascii="Courier New" w:hAnsi="Courier New" w:cs="Courier New" w:hint="default"/>
      </w:rPr>
    </w:lvl>
    <w:lvl w:ilvl="8" w:tplc="F3D49D5A">
      <w:start w:val="1"/>
      <w:numFmt w:val="bullet"/>
      <w:lvlText w:val=""/>
      <w:lvlJc w:val="left"/>
      <w:pPr>
        <w:ind w:left="6480" w:hanging="360"/>
      </w:pPr>
      <w:rPr>
        <w:rFonts w:ascii="Wingdings" w:hAnsi="Wingdings" w:hint="default"/>
      </w:rPr>
    </w:lvl>
  </w:abstractNum>
  <w:abstractNum w:abstractNumId="23" w15:restartNumberingAfterBreak="0">
    <w:nsid w:val="70A77EC2"/>
    <w:multiLevelType w:val="hybridMultilevel"/>
    <w:tmpl w:val="59AE02B4"/>
    <w:lvl w:ilvl="0" w:tplc="ED7089A6">
      <w:start w:val="1"/>
      <w:numFmt w:val="bullet"/>
      <w:lvlText w:val=""/>
      <w:lvlJc w:val="left"/>
      <w:pPr>
        <w:ind w:left="720" w:hanging="360"/>
      </w:pPr>
      <w:rPr>
        <w:rFonts w:ascii="Wingdings" w:hAnsi="Wingdings" w:hint="default"/>
      </w:rPr>
    </w:lvl>
    <w:lvl w:ilvl="1" w:tplc="2BDE620C">
      <w:start w:val="1"/>
      <w:numFmt w:val="bullet"/>
      <w:lvlText w:val="o"/>
      <w:lvlJc w:val="left"/>
      <w:pPr>
        <w:ind w:left="1440" w:hanging="360"/>
      </w:pPr>
      <w:rPr>
        <w:rFonts w:ascii="Courier New" w:hAnsi="Courier New" w:cs="Courier New" w:hint="default"/>
      </w:rPr>
    </w:lvl>
    <w:lvl w:ilvl="2" w:tplc="E628202C">
      <w:start w:val="1"/>
      <w:numFmt w:val="bullet"/>
      <w:lvlText w:val=""/>
      <w:lvlJc w:val="left"/>
      <w:pPr>
        <w:ind w:left="2160" w:hanging="360"/>
      </w:pPr>
      <w:rPr>
        <w:rFonts w:ascii="Wingdings" w:hAnsi="Wingdings" w:hint="default"/>
      </w:rPr>
    </w:lvl>
    <w:lvl w:ilvl="3" w:tplc="B6903652">
      <w:start w:val="1"/>
      <w:numFmt w:val="bullet"/>
      <w:lvlText w:val=""/>
      <w:lvlJc w:val="left"/>
      <w:pPr>
        <w:ind w:left="2880" w:hanging="360"/>
      </w:pPr>
      <w:rPr>
        <w:rFonts w:ascii="Symbol" w:hAnsi="Symbol" w:hint="default"/>
      </w:rPr>
    </w:lvl>
    <w:lvl w:ilvl="4" w:tplc="350A2422">
      <w:start w:val="1"/>
      <w:numFmt w:val="bullet"/>
      <w:lvlText w:val="o"/>
      <w:lvlJc w:val="left"/>
      <w:pPr>
        <w:ind w:left="3600" w:hanging="360"/>
      </w:pPr>
      <w:rPr>
        <w:rFonts w:ascii="Courier New" w:hAnsi="Courier New" w:cs="Courier New" w:hint="default"/>
      </w:rPr>
    </w:lvl>
    <w:lvl w:ilvl="5" w:tplc="997CD288">
      <w:start w:val="1"/>
      <w:numFmt w:val="bullet"/>
      <w:lvlText w:val=""/>
      <w:lvlJc w:val="left"/>
      <w:pPr>
        <w:ind w:left="4320" w:hanging="360"/>
      </w:pPr>
      <w:rPr>
        <w:rFonts w:ascii="Wingdings" w:hAnsi="Wingdings" w:hint="default"/>
      </w:rPr>
    </w:lvl>
    <w:lvl w:ilvl="6" w:tplc="381872F6">
      <w:start w:val="1"/>
      <w:numFmt w:val="bullet"/>
      <w:lvlText w:val=""/>
      <w:lvlJc w:val="left"/>
      <w:pPr>
        <w:ind w:left="5040" w:hanging="360"/>
      </w:pPr>
      <w:rPr>
        <w:rFonts w:ascii="Symbol" w:hAnsi="Symbol" w:hint="default"/>
      </w:rPr>
    </w:lvl>
    <w:lvl w:ilvl="7" w:tplc="EC3C3874">
      <w:start w:val="1"/>
      <w:numFmt w:val="bullet"/>
      <w:lvlText w:val="o"/>
      <w:lvlJc w:val="left"/>
      <w:pPr>
        <w:ind w:left="5760" w:hanging="360"/>
      </w:pPr>
      <w:rPr>
        <w:rFonts w:ascii="Courier New" w:hAnsi="Courier New" w:cs="Courier New" w:hint="default"/>
      </w:rPr>
    </w:lvl>
    <w:lvl w:ilvl="8" w:tplc="08B8F3A0">
      <w:start w:val="1"/>
      <w:numFmt w:val="bullet"/>
      <w:lvlText w:val=""/>
      <w:lvlJc w:val="left"/>
      <w:pPr>
        <w:ind w:left="6480" w:hanging="360"/>
      </w:pPr>
      <w:rPr>
        <w:rFonts w:ascii="Wingdings" w:hAnsi="Wingdings" w:hint="default"/>
      </w:rPr>
    </w:lvl>
  </w:abstractNum>
  <w:abstractNum w:abstractNumId="24" w15:restartNumberingAfterBreak="0">
    <w:nsid w:val="72A56910"/>
    <w:multiLevelType w:val="hybridMultilevel"/>
    <w:tmpl w:val="9036E8B6"/>
    <w:lvl w:ilvl="0" w:tplc="5234282E">
      <w:start w:val="1"/>
      <w:numFmt w:val="bullet"/>
      <w:lvlText w:val="-"/>
      <w:lvlJc w:val="left"/>
      <w:pPr>
        <w:ind w:left="720" w:hanging="360"/>
      </w:pPr>
      <w:rPr>
        <w:rFonts w:ascii="Arial" w:eastAsia="Times New Roman" w:hAnsi="Arial" w:cs="Arial" w:hint="default"/>
      </w:rPr>
    </w:lvl>
    <w:lvl w:ilvl="1" w:tplc="F1AAA98C">
      <w:start w:val="1"/>
      <w:numFmt w:val="bullet"/>
      <w:lvlText w:val="o"/>
      <w:lvlJc w:val="left"/>
      <w:pPr>
        <w:ind w:left="1440" w:hanging="360"/>
      </w:pPr>
      <w:rPr>
        <w:rFonts w:ascii="Courier New" w:hAnsi="Courier New" w:cs="Courier New" w:hint="default"/>
      </w:rPr>
    </w:lvl>
    <w:lvl w:ilvl="2" w:tplc="0E9021E0">
      <w:start w:val="1"/>
      <w:numFmt w:val="bullet"/>
      <w:lvlText w:val=""/>
      <w:lvlJc w:val="left"/>
      <w:pPr>
        <w:ind w:left="2160" w:hanging="360"/>
      </w:pPr>
      <w:rPr>
        <w:rFonts w:ascii="Wingdings" w:hAnsi="Wingdings" w:hint="default"/>
      </w:rPr>
    </w:lvl>
    <w:lvl w:ilvl="3" w:tplc="E708E198">
      <w:start w:val="1"/>
      <w:numFmt w:val="bullet"/>
      <w:lvlText w:val=""/>
      <w:lvlJc w:val="left"/>
      <w:pPr>
        <w:ind w:left="2880" w:hanging="360"/>
      </w:pPr>
      <w:rPr>
        <w:rFonts w:ascii="Symbol" w:hAnsi="Symbol" w:hint="default"/>
      </w:rPr>
    </w:lvl>
    <w:lvl w:ilvl="4" w:tplc="351A83E0">
      <w:start w:val="1"/>
      <w:numFmt w:val="bullet"/>
      <w:lvlText w:val="o"/>
      <w:lvlJc w:val="left"/>
      <w:pPr>
        <w:ind w:left="3600" w:hanging="360"/>
      </w:pPr>
      <w:rPr>
        <w:rFonts w:ascii="Courier New" w:hAnsi="Courier New" w:cs="Courier New" w:hint="default"/>
      </w:rPr>
    </w:lvl>
    <w:lvl w:ilvl="5" w:tplc="AA1EB098">
      <w:start w:val="1"/>
      <w:numFmt w:val="bullet"/>
      <w:lvlText w:val=""/>
      <w:lvlJc w:val="left"/>
      <w:pPr>
        <w:ind w:left="4320" w:hanging="360"/>
      </w:pPr>
      <w:rPr>
        <w:rFonts w:ascii="Wingdings" w:hAnsi="Wingdings" w:hint="default"/>
      </w:rPr>
    </w:lvl>
    <w:lvl w:ilvl="6" w:tplc="55503972">
      <w:start w:val="1"/>
      <w:numFmt w:val="bullet"/>
      <w:lvlText w:val=""/>
      <w:lvlJc w:val="left"/>
      <w:pPr>
        <w:ind w:left="5040" w:hanging="360"/>
      </w:pPr>
      <w:rPr>
        <w:rFonts w:ascii="Symbol" w:hAnsi="Symbol" w:hint="default"/>
      </w:rPr>
    </w:lvl>
    <w:lvl w:ilvl="7" w:tplc="4784F478">
      <w:start w:val="1"/>
      <w:numFmt w:val="bullet"/>
      <w:lvlText w:val="o"/>
      <w:lvlJc w:val="left"/>
      <w:pPr>
        <w:ind w:left="5760" w:hanging="360"/>
      </w:pPr>
      <w:rPr>
        <w:rFonts w:ascii="Courier New" w:hAnsi="Courier New" w:cs="Courier New" w:hint="default"/>
      </w:rPr>
    </w:lvl>
    <w:lvl w:ilvl="8" w:tplc="424E0BAE">
      <w:start w:val="1"/>
      <w:numFmt w:val="bullet"/>
      <w:lvlText w:val=""/>
      <w:lvlJc w:val="left"/>
      <w:pPr>
        <w:ind w:left="6480" w:hanging="360"/>
      </w:pPr>
      <w:rPr>
        <w:rFonts w:ascii="Wingdings" w:hAnsi="Wingdings" w:hint="default"/>
      </w:rPr>
    </w:lvl>
  </w:abstractNum>
  <w:abstractNum w:abstractNumId="25" w15:restartNumberingAfterBreak="0">
    <w:nsid w:val="73555269"/>
    <w:multiLevelType w:val="hybridMultilevel"/>
    <w:tmpl w:val="C0284C38"/>
    <w:lvl w:ilvl="0" w:tplc="4EFCB38C">
      <w:start w:val="1"/>
      <w:numFmt w:val="bullet"/>
      <w:lvlText w:val=""/>
      <w:lvlJc w:val="left"/>
      <w:pPr>
        <w:ind w:left="720" w:hanging="360"/>
      </w:pPr>
      <w:rPr>
        <w:rFonts w:ascii="Symbol" w:hAnsi="Symbol" w:hint="default"/>
      </w:rPr>
    </w:lvl>
    <w:lvl w:ilvl="1" w:tplc="AC20BCD2">
      <w:start w:val="1"/>
      <w:numFmt w:val="bullet"/>
      <w:lvlText w:val="o"/>
      <w:lvlJc w:val="left"/>
      <w:pPr>
        <w:ind w:left="1440" w:hanging="360"/>
      </w:pPr>
      <w:rPr>
        <w:rFonts w:ascii="Courier New" w:hAnsi="Courier New" w:cs="Courier New" w:hint="default"/>
      </w:rPr>
    </w:lvl>
    <w:lvl w:ilvl="2" w:tplc="769A52A8">
      <w:start w:val="1"/>
      <w:numFmt w:val="bullet"/>
      <w:lvlText w:val=""/>
      <w:lvlJc w:val="left"/>
      <w:pPr>
        <w:ind w:left="2160" w:hanging="360"/>
      </w:pPr>
      <w:rPr>
        <w:rFonts w:ascii="Wingdings" w:hAnsi="Wingdings" w:hint="default"/>
      </w:rPr>
    </w:lvl>
    <w:lvl w:ilvl="3" w:tplc="7E0C08D6">
      <w:start w:val="1"/>
      <w:numFmt w:val="bullet"/>
      <w:lvlText w:val=""/>
      <w:lvlJc w:val="left"/>
      <w:pPr>
        <w:ind w:left="2880" w:hanging="360"/>
      </w:pPr>
      <w:rPr>
        <w:rFonts w:ascii="Symbol" w:hAnsi="Symbol" w:hint="default"/>
      </w:rPr>
    </w:lvl>
    <w:lvl w:ilvl="4" w:tplc="6BC6E2A6">
      <w:start w:val="1"/>
      <w:numFmt w:val="bullet"/>
      <w:lvlText w:val="o"/>
      <w:lvlJc w:val="left"/>
      <w:pPr>
        <w:ind w:left="3600" w:hanging="360"/>
      </w:pPr>
      <w:rPr>
        <w:rFonts w:ascii="Courier New" w:hAnsi="Courier New" w:cs="Courier New" w:hint="default"/>
      </w:rPr>
    </w:lvl>
    <w:lvl w:ilvl="5" w:tplc="9008E93E">
      <w:start w:val="1"/>
      <w:numFmt w:val="bullet"/>
      <w:lvlText w:val=""/>
      <w:lvlJc w:val="left"/>
      <w:pPr>
        <w:ind w:left="4320" w:hanging="360"/>
      </w:pPr>
      <w:rPr>
        <w:rFonts w:ascii="Wingdings" w:hAnsi="Wingdings" w:hint="default"/>
      </w:rPr>
    </w:lvl>
    <w:lvl w:ilvl="6" w:tplc="A00207AE">
      <w:start w:val="1"/>
      <w:numFmt w:val="bullet"/>
      <w:lvlText w:val=""/>
      <w:lvlJc w:val="left"/>
      <w:pPr>
        <w:ind w:left="5040" w:hanging="360"/>
      </w:pPr>
      <w:rPr>
        <w:rFonts w:ascii="Symbol" w:hAnsi="Symbol" w:hint="default"/>
      </w:rPr>
    </w:lvl>
    <w:lvl w:ilvl="7" w:tplc="2138BE82">
      <w:start w:val="1"/>
      <w:numFmt w:val="bullet"/>
      <w:lvlText w:val="o"/>
      <w:lvlJc w:val="left"/>
      <w:pPr>
        <w:ind w:left="5760" w:hanging="360"/>
      </w:pPr>
      <w:rPr>
        <w:rFonts w:ascii="Courier New" w:hAnsi="Courier New" w:cs="Courier New" w:hint="default"/>
      </w:rPr>
    </w:lvl>
    <w:lvl w:ilvl="8" w:tplc="1068DF92">
      <w:start w:val="1"/>
      <w:numFmt w:val="bullet"/>
      <w:lvlText w:val=""/>
      <w:lvlJc w:val="left"/>
      <w:pPr>
        <w:ind w:left="6480" w:hanging="360"/>
      </w:pPr>
      <w:rPr>
        <w:rFonts w:ascii="Wingdings" w:hAnsi="Wingdings" w:hint="default"/>
      </w:rPr>
    </w:lvl>
  </w:abstractNum>
  <w:abstractNum w:abstractNumId="26" w15:restartNumberingAfterBreak="0">
    <w:nsid w:val="77D02E15"/>
    <w:multiLevelType w:val="hybridMultilevel"/>
    <w:tmpl w:val="3DCE56B2"/>
    <w:lvl w:ilvl="0" w:tplc="7F487DF8">
      <w:start w:val="1"/>
      <w:numFmt w:val="bullet"/>
      <w:lvlText w:val=""/>
      <w:lvlJc w:val="left"/>
      <w:pPr>
        <w:ind w:left="720" w:hanging="360"/>
      </w:pPr>
      <w:rPr>
        <w:rFonts w:ascii="Wingdings" w:hAnsi="Wingdings" w:hint="default"/>
      </w:rPr>
    </w:lvl>
    <w:lvl w:ilvl="1" w:tplc="1472B6E6">
      <w:start w:val="1"/>
      <w:numFmt w:val="bullet"/>
      <w:lvlText w:val="o"/>
      <w:lvlJc w:val="left"/>
      <w:pPr>
        <w:ind w:left="1440" w:hanging="360"/>
      </w:pPr>
      <w:rPr>
        <w:rFonts w:ascii="Courier New" w:hAnsi="Courier New" w:cs="Courier New" w:hint="default"/>
      </w:rPr>
    </w:lvl>
    <w:lvl w:ilvl="2" w:tplc="26F27D16">
      <w:start w:val="1"/>
      <w:numFmt w:val="bullet"/>
      <w:lvlText w:val=""/>
      <w:lvlJc w:val="left"/>
      <w:pPr>
        <w:ind w:left="2160" w:hanging="360"/>
      </w:pPr>
      <w:rPr>
        <w:rFonts w:ascii="Wingdings" w:hAnsi="Wingdings" w:hint="default"/>
      </w:rPr>
    </w:lvl>
    <w:lvl w:ilvl="3" w:tplc="445E29F0">
      <w:start w:val="1"/>
      <w:numFmt w:val="bullet"/>
      <w:lvlText w:val=""/>
      <w:lvlJc w:val="left"/>
      <w:pPr>
        <w:ind w:left="2880" w:hanging="360"/>
      </w:pPr>
      <w:rPr>
        <w:rFonts w:ascii="Symbol" w:hAnsi="Symbol" w:hint="default"/>
      </w:rPr>
    </w:lvl>
    <w:lvl w:ilvl="4" w:tplc="36DA92CE">
      <w:start w:val="1"/>
      <w:numFmt w:val="bullet"/>
      <w:lvlText w:val="o"/>
      <w:lvlJc w:val="left"/>
      <w:pPr>
        <w:ind w:left="3600" w:hanging="360"/>
      </w:pPr>
      <w:rPr>
        <w:rFonts w:ascii="Courier New" w:hAnsi="Courier New" w:cs="Courier New" w:hint="default"/>
      </w:rPr>
    </w:lvl>
    <w:lvl w:ilvl="5" w:tplc="6CDE10D8">
      <w:start w:val="1"/>
      <w:numFmt w:val="bullet"/>
      <w:lvlText w:val=""/>
      <w:lvlJc w:val="left"/>
      <w:pPr>
        <w:ind w:left="4320" w:hanging="360"/>
      </w:pPr>
      <w:rPr>
        <w:rFonts w:ascii="Wingdings" w:hAnsi="Wingdings" w:hint="default"/>
      </w:rPr>
    </w:lvl>
    <w:lvl w:ilvl="6" w:tplc="B3CC4466">
      <w:start w:val="1"/>
      <w:numFmt w:val="bullet"/>
      <w:lvlText w:val=""/>
      <w:lvlJc w:val="left"/>
      <w:pPr>
        <w:ind w:left="5040" w:hanging="360"/>
      </w:pPr>
      <w:rPr>
        <w:rFonts w:ascii="Symbol" w:hAnsi="Symbol" w:hint="default"/>
      </w:rPr>
    </w:lvl>
    <w:lvl w:ilvl="7" w:tplc="65A4D49E">
      <w:start w:val="1"/>
      <w:numFmt w:val="bullet"/>
      <w:lvlText w:val="o"/>
      <w:lvlJc w:val="left"/>
      <w:pPr>
        <w:ind w:left="5760" w:hanging="360"/>
      </w:pPr>
      <w:rPr>
        <w:rFonts w:ascii="Courier New" w:hAnsi="Courier New" w:cs="Courier New" w:hint="default"/>
      </w:rPr>
    </w:lvl>
    <w:lvl w:ilvl="8" w:tplc="30FC9D8E">
      <w:start w:val="1"/>
      <w:numFmt w:val="bullet"/>
      <w:lvlText w:val=""/>
      <w:lvlJc w:val="left"/>
      <w:pPr>
        <w:ind w:left="6480" w:hanging="360"/>
      </w:pPr>
      <w:rPr>
        <w:rFonts w:ascii="Wingdings" w:hAnsi="Wingdings" w:hint="default"/>
      </w:rPr>
    </w:lvl>
  </w:abstractNum>
  <w:abstractNum w:abstractNumId="27" w15:restartNumberingAfterBreak="0">
    <w:nsid w:val="7CDD7A8A"/>
    <w:multiLevelType w:val="hybridMultilevel"/>
    <w:tmpl w:val="C81A25A2"/>
    <w:lvl w:ilvl="0" w:tplc="FC86433E">
      <w:start w:val="1"/>
      <w:numFmt w:val="decimal"/>
      <w:lvlText w:val="%1."/>
      <w:lvlJc w:val="left"/>
      <w:pPr>
        <w:ind w:left="720" w:hanging="360"/>
      </w:pPr>
      <w:rPr>
        <w:rFonts w:hint="default"/>
      </w:rPr>
    </w:lvl>
    <w:lvl w:ilvl="1" w:tplc="1646FB3C">
      <w:start w:val="1"/>
      <w:numFmt w:val="lowerLetter"/>
      <w:lvlText w:val="%2."/>
      <w:lvlJc w:val="left"/>
      <w:pPr>
        <w:ind w:left="1440" w:hanging="360"/>
      </w:pPr>
    </w:lvl>
    <w:lvl w:ilvl="2" w:tplc="D2021598">
      <w:start w:val="1"/>
      <w:numFmt w:val="lowerRoman"/>
      <w:lvlText w:val="%3."/>
      <w:lvlJc w:val="right"/>
      <w:pPr>
        <w:ind w:left="2160" w:hanging="180"/>
      </w:pPr>
    </w:lvl>
    <w:lvl w:ilvl="3" w:tplc="E11EF3A0">
      <w:start w:val="1"/>
      <w:numFmt w:val="decimal"/>
      <w:lvlText w:val="%4."/>
      <w:lvlJc w:val="left"/>
      <w:pPr>
        <w:ind w:left="2880" w:hanging="360"/>
      </w:pPr>
    </w:lvl>
    <w:lvl w:ilvl="4" w:tplc="EF0AF83E">
      <w:start w:val="1"/>
      <w:numFmt w:val="lowerLetter"/>
      <w:lvlText w:val="%5."/>
      <w:lvlJc w:val="left"/>
      <w:pPr>
        <w:ind w:left="3600" w:hanging="360"/>
      </w:pPr>
    </w:lvl>
    <w:lvl w:ilvl="5" w:tplc="E49CB938">
      <w:start w:val="1"/>
      <w:numFmt w:val="lowerRoman"/>
      <w:lvlText w:val="%6."/>
      <w:lvlJc w:val="right"/>
      <w:pPr>
        <w:ind w:left="4320" w:hanging="180"/>
      </w:pPr>
    </w:lvl>
    <w:lvl w:ilvl="6" w:tplc="47BC4F04">
      <w:start w:val="1"/>
      <w:numFmt w:val="decimal"/>
      <w:lvlText w:val="%7."/>
      <w:lvlJc w:val="left"/>
      <w:pPr>
        <w:ind w:left="5040" w:hanging="360"/>
      </w:pPr>
    </w:lvl>
    <w:lvl w:ilvl="7" w:tplc="A59600DE">
      <w:start w:val="1"/>
      <w:numFmt w:val="lowerLetter"/>
      <w:lvlText w:val="%8."/>
      <w:lvlJc w:val="left"/>
      <w:pPr>
        <w:ind w:left="5760" w:hanging="360"/>
      </w:pPr>
    </w:lvl>
    <w:lvl w:ilvl="8" w:tplc="A948BFA4">
      <w:start w:val="1"/>
      <w:numFmt w:val="lowerRoman"/>
      <w:lvlText w:val="%9."/>
      <w:lvlJc w:val="right"/>
      <w:pPr>
        <w:ind w:left="6480" w:hanging="180"/>
      </w:pPr>
    </w:lvl>
  </w:abstractNum>
  <w:abstractNum w:abstractNumId="28" w15:restartNumberingAfterBreak="0">
    <w:nsid w:val="7E5B4299"/>
    <w:multiLevelType w:val="hybridMultilevel"/>
    <w:tmpl w:val="6BF4E392"/>
    <w:lvl w:ilvl="0" w:tplc="00681032">
      <w:start w:val="1"/>
      <w:numFmt w:val="bullet"/>
      <w:lvlText w:val=""/>
      <w:lvlJc w:val="left"/>
      <w:pPr>
        <w:ind w:left="720" w:hanging="360"/>
      </w:pPr>
      <w:rPr>
        <w:rFonts w:ascii="Wingdings" w:hAnsi="Wingdings" w:hint="default"/>
      </w:rPr>
    </w:lvl>
    <w:lvl w:ilvl="1" w:tplc="9138A4E8">
      <w:start w:val="1"/>
      <w:numFmt w:val="bullet"/>
      <w:lvlText w:val="o"/>
      <w:lvlJc w:val="left"/>
      <w:pPr>
        <w:ind w:left="1440" w:hanging="360"/>
      </w:pPr>
      <w:rPr>
        <w:rFonts w:ascii="Courier New" w:hAnsi="Courier New" w:cs="Courier New" w:hint="default"/>
      </w:rPr>
    </w:lvl>
    <w:lvl w:ilvl="2" w:tplc="00CA9628">
      <w:start w:val="1"/>
      <w:numFmt w:val="bullet"/>
      <w:lvlText w:val=""/>
      <w:lvlJc w:val="left"/>
      <w:pPr>
        <w:ind w:left="2160" w:hanging="360"/>
      </w:pPr>
      <w:rPr>
        <w:rFonts w:ascii="Wingdings" w:hAnsi="Wingdings" w:hint="default"/>
      </w:rPr>
    </w:lvl>
    <w:lvl w:ilvl="3" w:tplc="1EFC0FC8">
      <w:start w:val="1"/>
      <w:numFmt w:val="bullet"/>
      <w:lvlText w:val=""/>
      <w:lvlJc w:val="left"/>
      <w:pPr>
        <w:ind w:left="2880" w:hanging="360"/>
      </w:pPr>
      <w:rPr>
        <w:rFonts w:ascii="Symbol" w:hAnsi="Symbol" w:hint="default"/>
      </w:rPr>
    </w:lvl>
    <w:lvl w:ilvl="4" w:tplc="BF14D946">
      <w:start w:val="1"/>
      <w:numFmt w:val="bullet"/>
      <w:lvlText w:val="o"/>
      <w:lvlJc w:val="left"/>
      <w:pPr>
        <w:ind w:left="3600" w:hanging="360"/>
      </w:pPr>
      <w:rPr>
        <w:rFonts w:ascii="Courier New" w:hAnsi="Courier New" w:cs="Courier New" w:hint="default"/>
      </w:rPr>
    </w:lvl>
    <w:lvl w:ilvl="5" w:tplc="CB10AB3C">
      <w:start w:val="1"/>
      <w:numFmt w:val="bullet"/>
      <w:lvlText w:val=""/>
      <w:lvlJc w:val="left"/>
      <w:pPr>
        <w:ind w:left="4320" w:hanging="360"/>
      </w:pPr>
      <w:rPr>
        <w:rFonts w:ascii="Wingdings" w:hAnsi="Wingdings" w:hint="default"/>
      </w:rPr>
    </w:lvl>
    <w:lvl w:ilvl="6" w:tplc="BAE0BE6C">
      <w:start w:val="1"/>
      <w:numFmt w:val="bullet"/>
      <w:lvlText w:val=""/>
      <w:lvlJc w:val="left"/>
      <w:pPr>
        <w:ind w:left="5040" w:hanging="360"/>
      </w:pPr>
      <w:rPr>
        <w:rFonts w:ascii="Symbol" w:hAnsi="Symbol" w:hint="default"/>
      </w:rPr>
    </w:lvl>
    <w:lvl w:ilvl="7" w:tplc="ED628CC4">
      <w:start w:val="1"/>
      <w:numFmt w:val="bullet"/>
      <w:lvlText w:val="o"/>
      <w:lvlJc w:val="left"/>
      <w:pPr>
        <w:ind w:left="5760" w:hanging="360"/>
      </w:pPr>
      <w:rPr>
        <w:rFonts w:ascii="Courier New" w:hAnsi="Courier New" w:cs="Courier New" w:hint="default"/>
      </w:rPr>
    </w:lvl>
    <w:lvl w:ilvl="8" w:tplc="B45A6BA4">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4"/>
  </w:num>
  <w:num w:numId="4">
    <w:abstractNumId w:val="2"/>
  </w:num>
  <w:num w:numId="5">
    <w:abstractNumId w:val="25"/>
  </w:num>
  <w:num w:numId="6">
    <w:abstractNumId w:val="10"/>
  </w:num>
  <w:num w:numId="7">
    <w:abstractNumId w:val="21"/>
  </w:num>
  <w:num w:numId="8">
    <w:abstractNumId w:val="0"/>
  </w:num>
  <w:num w:numId="9">
    <w:abstractNumId w:val="1"/>
  </w:num>
  <w:num w:numId="10">
    <w:abstractNumId w:val="9"/>
  </w:num>
  <w:num w:numId="11">
    <w:abstractNumId w:val="8"/>
  </w:num>
  <w:num w:numId="12">
    <w:abstractNumId w:val="15"/>
  </w:num>
  <w:num w:numId="13">
    <w:abstractNumId w:val="11"/>
  </w:num>
  <w:num w:numId="14">
    <w:abstractNumId w:val="27"/>
  </w:num>
  <w:num w:numId="15">
    <w:abstractNumId w:val="19"/>
  </w:num>
  <w:num w:numId="16">
    <w:abstractNumId w:val="12"/>
  </w:num>
  <w:num w:numId="17">
    <w:abstractNumId w:val="18"/>
  </w:num>
  <w:num w:numId="18">
    <w:abstractNumId w:val="7"/>
  </w:num>
  <w:num w:numId="19">
    <w:abstractNumId w:val="23"/>
  </w:num>
  <w:num w:numId="20">
    <w:abstractNumId w:val="5"/>
  </w:num>
  <w:num w:numId="21">
    <w:abstractNumId w:val="17"/>
  </w:num>
  <w:num w:numId="22">
    <w:abstractNumId w:val="28"/>
  </w:num>
  <w:num w:numId="23">
    <w:abstractNumId w:val="14"/>
  </w:num>
  <w:num w:numId="24">
    <w:abstractNumId w:val="13"/>
  </w:num>
  <w:num w:numId="25">
    <w:abstractNumId w:val="26"/>
  </w:num>
  <w:num w:numId="26">
    <w:abstractNumId w:val="22"/>
  </w:num>
  <w:num w:numId="27">
    <w:abstractNumId w:val="24"/>
  </w:num>
  <w:num w:numId="28">
    <w:abstractNumId w:val="16"/>
  </w:num>
  <w:num w:numId="2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mbruster (Extern), Marie">
    <w15:presenceInfo w15:providerId="None" w15:userId="Armbruster (Extern), Ma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15"/>
    <w:rsid w:val="00394F61"/>
    <w:rsid w:val="00776215"/>
    <w:rsid w:val="007816C1"/>
    <w:rsid w:val="00C93C28"/>
    <w:rsid w:val="00D659F5"/>
    <w:rsid w:val="00DE7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12B5"/>
  <w15:docId w15:val="{A9069FB5-B3B8-4F41-BCC2-4370A021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Calibri Light" w:eastAsia="Calibri Light" w:hAnsi="Calibri Light" w:cs="Calibri Light"/>
      <w:color w:val="2E74B5"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Calibri Light" w:eastAsia="Calibri Light" w:hAnsi="Calibri Light" w:cs="Calibri Light"/>
      <w:color w:val="2E74B5"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40" w:after="0"/>
      <w:outlineLvl w:val="2"/>
    </w:pPr>
    <w:rPr>
      <w:rFonts w:ascii="Calibri Light" w:eastAsia="Calibri Light" w:hAnsi="Calibri Light" w:cs="Calibri Light"/>
      <w:color w:val="1F4D78" w:themeColor="accent1" w:themeShade="7F"/>
      <w:sz w:val="24"/>
      <w:szCs w:val="24"/>
    </w:rPr>
  </w:style>
  <w:style w:type="paragraph" w:styleId="berschrift4">
    <w:name w:val="heading 4"/>
    <w:basedOn w:val="Standard"/>
    <w:next w:val="Standard"/>
    <w:link w:val="berschrift4Zchn"/>
    <w:uiPriority w:val="9"/>
    <w:semiHidden/>
    <w:unhideWhenUsed/>
    <w:qFormat/>
    <w:pPr>
      <w:keepNext/>
      <w:keepLines/>
      <w:spacing w:before="40" w:after="0"/>
      <w:outlineLvl w:val="3"/>
    </w:pPr>
    <w:rPr>
      <w:rFonts w:ascii="Calibri Light" w:eastAsia="Calibri Light" w:hAnsi="Calibri Light" w:cs="Calibri Light"/>
      <w:i/>
      <w:iCs/>
      <w:color w:val="2E74B5" w:themeColor="accent1" w:themeShade="BF"/>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563C1" w:themeColor="hyperlink"/>
      <w:u w:val="single"/>
    </w:rPr>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E74B5" w:themeColor="accent1" w:themeShade="BF"/>
      <w:sz w:val="32"/>
      <w:szCs w:val="32"/>
    </w:rPr>
  </w:style>
  <w:style w:type="paragraph" w:styleId="Inhaltsverzeichnisberschrift">
    <w:name w:val="TOC Heading"/>
    <w:basedOn w:val="berschrift1"/>
    <w:next w:val="Standard"/>
    <w:uiPriority w:val="39"/>
    <w:unhideWhenUsed/>
    <w:qFormat/>
    <w:pPr>
      <w:outlineLvl w:val="9"/>
    </w:pPr>
    <w:rPr>
      <w:lang w:eastAsia="de-DE"/>
    </w:rPr>
  </w:style>
  <w:style w:type="paragraph" w:styleId="Verzeichnis1">
    <w:name w:val="toc 1"/>
    <w:basedOn w:val="Standard"/>
    <w:next w:val="Standard"/>
    <w:uiPriority w:val="39"/>
    <w:unhideWhenUsed/>
    <w:pPr>
      <w:spacing w:after="100"/>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einLeerraum">
    <w:name w:val="No Spacing"/>
    <w:uiPriority w:val="1"/>
    <w:qFormat/>
    <w:pPr>
      <w:spacing w:after="0" w:line="240" w:lineRule="auto"/>
    </w:pPr>
  </w:style>
  <w:style w:type="character" w:customStyle="1" w:styleId="berschrift2Zchn">
    <w:name w:val="Überschrift 2 Zchn"/>
    <w:basedOn w:val="Absatz-Standardschriftart"/>
    <w:link w:val="berschrift2"/>
    <w:uiPriority w:val="9"/>
    <w:rPr>
      <w:rFonts w:ascii="Calibri Light" w:eastAsia="Calibri Light" w:hAnsi="Calibri Light" w:cs="Calibri Light"/>
      <w:color w:val="2E74B5" w:themeColor="accent1" w:themeShade="BF"/>
      <w:sz w:val="26"/>
      <w:szCs w:val="26"/>
    </w:rPr>
  </w:style>
  <w:style w:type="paragraph" w:styleId="Verzeichnis2">
    <w:name w:val="toc 2"/>
    <w:basedOn w:val="Standard"/>
    <w:next w:val="Standard"/>
    <w:uiPriority w:val="39"/>
    <w:unhideWhenUsed/>
    <w:pPr>
      <w:spacing w:after="100"/>
      <w:ind w:left="220"/>
    </w:pPr>
  </w:style>
  <w:style w:type="character" w:styleId="Kommentarzeichen">
    <w:name w:val="annotation reference"/>
    <w:basedOn w:val="Absatz-Standardschriftart"/>
    <w:uiPriority w:val="99"/>
    <w:semiHidden/>
    <w:rPr>
      <w:rFonts w:cs="Times New Roman"/>
      <w:sz w:val="16"/>
      <w:szCs w:val="16"/>
    </w:rPr>
  </w:style>
  <w:style w:type="paragraph" w:styleId="Kommentartext">
    <w:name w:val="annotation text"/>
    <w:basedOn w:val="Standard"/>
    <w:link w:val="KommentartextZchn"/>
    <w:semiHidden/>
    <w:pPr>
      <w:spacing w:before="120" w:after="120" w:line="276" w:lineRule="auto"/>
      <w:jc w:val="both"/>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semiHidden/>
    <w:rPr>
      <w:rFonts w:ascii="Arial" w:eastAsia="Times New Roman" w:hAnsi="Arial" w:cs="Times New Roman"/>
      <w:sz w:val="20"/>
      <w:szCs w:val="20"/>
      <w:lang w:eastAsia="de-DE"/>
    </w:rPr>
  </w:style>
  <w:style w:type="character" w:customStyle="1" w:styleId="berschrift4Zchn">
    <w:name w:val="Überschrift 4 Zchn"/>
    <w:basedOn w:val="Absatz-Standardschriftart"/>
    <w:link w:val="berschrift4"/>
    <w:uiPriority w:val="9"/>
    <w:semiHidden/>
    <w:rPr>
      <w:rFonts w:ascii="Calibri Light" w:eastAsia="Calibri Light" w:hAnsi="Calibri Light" w:cs="Calibri Light"/>
      <w:i/>
      <w:iCs/>
      <w:color w:val="2E74B5" w:themeColor="accent1" w:themeShade="BF"/>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lainlinks-print">
    <w:name w:val="plainlinks-print"/>
    <w:basedOn w:val="Absatz-Standardschriftart"/>
  </w:style>
  <w:style w:type="character" w:styleId="BesuchterLink">
    <w:name w:val="FollowedHyperlink"/>
    <w:basedOn w:val="Absatz-Standardschriftart"/>
    <w:uiPriority w:val="99"/>
    <w:semiHidden/>
    <w:unhideWhenUsed/>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pPr>
      <w:spacing w:before="0" w:after="160" w:line="240" w:lineRule="auto"/>
      <w:jc w:val="left"/>
    </w:pPr>
    <w:rPr>
      <w:rFonts w:ascii="Calibri" w:eastAsia="Calibri" w:hAnsi="Calibri" w:cs="Calibri"/>
      <w:b/>
      <w:bCs/>
      <w:lang w:eastAsia="en-U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z w:val="20"/>
      <w:szCs w:val="20"/>
      <w:lang w:eastAsia="de-DE"/>
    </w:rPr>
  </w:style>
  <w:style w:type="table" w:styleId="Tabellenraster">
    <w:name w:val="Table Grid"/>
    <w:basedOn w:val="NormaleTabelle"/>
    <w:uiPriority w:val="39"/>
    <w:pPr>
      <w:spacing w:after="0" w:line="240" w:lineRule="auto"/>
    </w:pPr>
    <w:rPr>
      <w:rFonts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Endnotentext">
    <w:name w:val="endnote text"/>
    <w:basedOn w:val="Standard"/>
    <w:link w:val="EndnotentextZchn"/>
    <w:uiPriority w:val="99"/>
    <w:semiHidden/>
    <w:unhideWhenUsed/>
    <w:pPr>
      <w:spacing w:after="0" w:line="240" w:lineRule="auto"/>
    </w:pPr>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 w:type="character" w:customStyle="1" w:styleId="berschrift3Zchn">
    <w:name w:val="Überschrift 3 Zchn"/>
    <w:basedOn w:val="Absatz-Standardschriftart"/>
    <w:link w:val="berschrift3"/>
    <w:uiPriority w:val="9"/>
    <w:rPr>
      <w:rFonts w:ascii="Calibri Light" w:eastAsia="Calibri Light" w:hAnsi="Calibri Light" w:cs="Calibri Light"/>
      <w:color w:val="1F4D78" w:themeColor="accent1" w:themeShade="7F"/>
      <w:sz w:val="24"/>
      <w:szCs w:val="24"/>
    </w:rPr>
  </w:style>
  <w:style w:type="paragraph" w:styleId="Verzeichnis3">
    <w:name w:val="toc 3"/>
    <w:basedOn w:val="Standard"/>
    <w:next w:val="Standard"/>
    <w:uiPriority w:val="39"/>
    <w:unhideWhenUsed/>
    <w:pPr>
      <w:spacing w:after="100"/>
      <w:ind w:left="440"/>
    </w:pPr>
  </w:style>
  <w:style w:type="paragraph" w:styleId="NurText">
    <w:name w:val="Plain Text"/>
    <w:basedOn w:val="Standard"/>
    <w:link w:val="NurTextZchn"/>
    <w:uiPriority w:val="99"/>
    <w:unhideWhenUsed/>
    <w:pPr>
      <w:spacing w:after="0" w:line="240" w:lineRule="auto"/>
    </w:pPr>
    <w:rPr>
      <w:rFonts w:cs="Times New Roman"/>
      <w:sz w:val="21"/>
      <w:szCs w:val="21"/>
    </w:rPr>
  </w:style>
  <w:style w:type="character" w:customStyle="1" w:styleId="NurTextZchn">
    <w:name w:val="Nur Text Zchn"/>
    <w:basedOn w:val="Absatz-Standardschriftart"/>
    <w:link w:val="NurText"/>
    <w:uiPriority w:val="99"/>
    <w:rPr>
      <w:rFonts w:ascii="Calibri" w:eastAsia="Calibri" w:hAnsi="Calibri" w:cs="Times New Roman"/>
      <w:sz w:val="21"/>
      <w:szCs w:val="21"/>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berarbeitung">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4405</Words>
  <Characters>27754</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
    </vt:vector>
  </TitlesOfParts>
  <Company>Init AG</Company>
  <LinksUpToDate>false</LinksUpToDate>
  <CharactersWithSpaces>32095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Breher, Nina (init)</dc:creator>
  <cp:lastModifiedBy>redAmt24/gl.</cp:lastModifiedBy>
  <cp:revision>2</cp:revision>
  <dcterms:created xsi:type="dcterms:W3CDTF">2021-01-13T14:22:00Z</dcterms:created>
  <dcterms:modified xsi:type="dcterms:W3CDTF">2021-01-13T14:22:00Z</dcterms:modified>
</cp:coreProperties>
</file>